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6" w:rsidRPr="00C61158" w:rsidRDefault="00BC0904">
      <w:pPr>
        <w:rPr>
          <w:rFonts w:ascii="TH SarabunPSK" w:hAnsi="TH SarabunPSK" w:cs="TH SarabunPSK"/>
          <w:sz w:val="32"/>
          <w:szCs w:val="32"/>
        </w:rPr>
      </w:pPr>
      <w:r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27" style="position:absolute;margin-left:-24.2pt;margin-top:2.9pt;width:497.1pt;height:81.2pt;z-index:251658240" arcsize="10923f" strokecolor="#1f497d [3215]">
            <v:textbox style="mso-next-textbox:#_x0000_s1027">
              <w:txbxContent>
                <w:p w:rsidR="00C61158" w:rsidRPr="00BC0904" w:rsidRDefault="00C61158" w:rsidP="00C6115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กลุ่มเป้าหมายการประเมิน </w:t>
                  </w: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</w:rPr>
                    <w:t xml:space="preserve">ITA </w:t>
                  </w: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(ที่สำนักงาน </w:t>
                  </w:r>
                  <w:proofErr w:type="spellStart"/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ป.ป.ท.</w:t>
                  </w:r>
                  <w:proofErr w:type="spellEnd"/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เป็นเจ้าภาพ)</w:t>
                  </w:r>
                </w:p>
                <w:p w:rsidR="00C61158" w:rsidRPr="00BC0904" w:rsidRDefault="00C61158" w:rsidP="00C611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ประจำปีงบประมาณ พ.ศ. 2558  รวม 657 หน่วยงาน</w:t>
                  </w:r>
                </w:p>
              </w:txbxContent>
            </v:textbox>
          </v:roundrect>
        </w:pict>
      </w:r>
      <w:r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98.6pt;margin-top:421.7pt;width:12.1pt;height:27.8pt;z-index:251675648" fillcolor="#0070c0"/>
        </w:pict>
      </w:r>
      <w:r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30" style="position:absolute;margin-left:314.3pt;margin-top:119.25pt;width:154.4pt;height:74.85pt;z-index:251661312" arcsize="10923f" strokecolor="#002060">
            <v:textbox style="mso-next-textbox:#_x0000_s1030">
              <w:txbxContent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บริหารราชการ</w:t>
                  </w:r>
                </w:p>
                <w:p w:rsidR="00C61158" w:rsidRPr="00BC0904" w:rsidRDefault="00C61158" w:rsidP="00C61158">
                  <w:pPr>
                    <w:jc w:val="center"/>
                    <w:rPr>
                      <w:color w:val="0070C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ส่วนท้องถิ่น 282 แห่ง</w:t>
                  </w:r>
                </w:p>
              </w:txbxContent>
            </v:textbox>
          </v:roundrect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7.2pt;margin-top:147.95pt;width:7.3pt;height:0;z-index:251673600" o:connectortype="straight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43" type="#_x0000_t32" style="position:absolute;margin-left:304.6pt;margin-top:147.5pt;width:.6pt;height:273.6pt;flip:x;z-index:251674624" o:connectortype="straight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39" type="#_x0000_t67" style="position:absolute;margin-left:129.2pt;margin-top:420.8pt;width:12.1pt;height:27.8pt;z-index:251670528" fillcolor="#0070c0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34" style="position:absolute;margin-left:-7.75pt;margin-top:449.5pt;width:461.4pt;height:1in;z-index:251665408" arcsize="10923f" strokecolor="#002060">
            <v:textbox style="mso-next-textbox:#_x0000_s1034">
              <w:txbxContent>
                <w:p w:rsidR="006E300E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u w:val="single"/>
                    </w:rPr>
                  </w:pPr>
                </w:p>
                <w:p w:rsidR="006E300E" w:rsidRPr="00BC0904" w:rsidRDefault="006E300E" w:rsidP="00BC0904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40"/>
                      <w:szCs w:val="40"/>
                      <w:u w:val="single"/>
                      <w:cs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40"/>
                      <w:szCs w:val="40"/>
                      <w:u w:val="single"/>
                      <w:cs/>
                    </w:rPr>
                    <w:t>เป็นตัวชี้วัดตามคำรับรองการปฏิบัติราชการ ประจำปีงบประมาณ พ.ศ. 2558</w:t>
                  </w:r>
                </w:p>
              </w:txbxContent>
            </v:textbox>
          </v:roundrect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41" type="#_x0000_t32" style="position:absolute;margin-left:128.1pt;margin-top:146.9pt;width:7.3pt;height:0;z-index:251672576" o:connectortype="straight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40" type="#_x0000_t32" style="position:absolute;margin-left:134.8pt;margin-top:146.9pt;width:.6pt;height:273.6pt;flip:x;z-index:251671552" o:connectortype="straight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31" style="position:absolute;margin-left:-26.3pt;margin-top:224.7pt;width:154.4pt;height:189.45pt;z-index:251662336" arcsize="10923f" strokecolor="#002060">
            <v:textbox style="mso-next-textbox:#_x0000_s1031">
              <w:txbxContent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กรม</w:t>
                  </w:r>
                </w:p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(เฉพาะส่วนกลาง)</w:t>
                  </w:r>
                </w:p>
                <w:p w:rsidR="006E300E" w:rsidRPr="00BC0904" w:rsidRDefault="006E300E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</w:rPr>
                  </w:pPr>
                </w:p>
                <w:p w:rsidR="006E300E" w:rsidRPr="00BC0904" w:rsidRDefault="006E300E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</w:rPr>
                  </w:pPr>
                </w:p>
                <w:p w:rsidR="006E300E" w:rsidRPr="00BC0904" w:rsidRDefault="006E300E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</w:rPr>
                  </w:pPr>
                </w:p>
                <w:p w:rsidR="006E300E" w:rsidRPr="00BC0904" w:rsidRDefault="006E300E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</w:rPr>
                  </w:pPr>
                </w:p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</w:pPr>
                  <w:r w:rsidRPr="00BC0904"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  <w:t>รวม 147 กรม</w:t>
                  </w:r>
                </w:p>
              </w:txbxContent>
            </v:textbox>
          </v:roundrect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33" style="position:absolute;margin-left:315.75pt;margin-top:225.9pt;width:161.75pt;height:189.45pt;z-index:251664384" arcsize="10923f" strokecolor="#002060">
            <v:textbox style="mso-next-textbox:#_x0000_s1033">
              <w:txbxContent>
                <w:p w:rsidR="00C61158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proofErr w:type="spellStart"/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อบจ.</w:t>
                  </w:r>
                  <w:proofErr w:type="spellEnd"/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 xml:space="preserve"> 76 แห่ง</w:t>
                  </w:r>
                </w:p>
                <w:p w:rsidR="006E300E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เทศบาลนคร 30 แห่ง</w:t>
                  </w:r>
                </w:p>
                <w:p w:rsidR="006E300E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เทศบาลเมือง 174 แห่ง</w:t>
                  </w:r>
                </w:p>
                <w:p w:rsidR="006E300E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 xml:space="preserve">กรุงเทพมหานคร </w:t>
                  </w:r>
                </w:p>
                <w:p w:rsidR="006E300E" w:rsidRPr="00BC0904" w:rsidRDefault="006E300E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เมืองพัทยา</w:t>
                  </w:r>
                </w:p>
                <w:p w:rsidR="006E300E" w:rsidRPr="00BC0904" w:rsidRDefault="006E300E" w:rsidP="006E300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</w:rPr>
                  </w:pPr>
                </w:p>
                <w:p w:rsidR="006E300E" w:rsidRPr="00BC0904" w:rsidRDefault="006E300E" w:rsidP="006E300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  <w:t>รวม 282 แห่ง</w:t>
                  </w:r>
                </w:p>
                <w:p w:rsidR="00C61158" w:rsidRPr="00BC0904" w:rsidRDefault="00C61158" w:rsidP="006E300E">
                  <w:pPr>
                    <w:rPr>
                      <w:rFonts w:hint="cs"/>
                      <w:color w:val="0070C0"/>
                    </w:rPr>
                  </w:pPr>
                </w:p>
              </w:txbxContent>
            </v:textbox>
          </v:roundrect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37" type="#_x0000_t67" style="position:absolute;margin-left:385.35pt;margin-top:194.7pt;width:11.5pt;height:30pt;z-index:251668480" fillcolor="#0070c0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32" style="position:absolute;margin-left:142.5pt;margin-top:225.9pt;width:157.7pt;height:189.45pt;z-index:251663360" arcsize="10923f" strokecolor="#002060">
            <v:textbox>
              <w:txbxContent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จังหวัด</w:t>
                  </w:r>
                </w:p>
                <w:p w:rsidR="00C61158" w:rsidRPr="00BC0904" w:rsidRDefault="00C61158" w:rsidP="006E300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 xml:space="preserve">(เฉพาะ </w:t>
                  </w:r>
                </w:p>
                <w:p w:rsidR="00C61158" w:rsidRPr="00BC0904" w:rsidRDefault="00C61158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- สำนักงานจังหวัด</w:t>
                  </w:r>
                </w:p>
                <w:p w:rsidR="00C61158" w:rsidRPr="00BC0904" w:rsidRDefault="00C61158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- สาธารณสุขจังหวัด</w:t>
                  </w:r>
                </w:p>
                <w:p w:rsidR="00C61158" w:rsidRPr="00BC0904" w:rsidRDefault="00C61158" w:rsidP="006E300E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- ทรัพยากรธรรมชาติและสิ่งแวดล้อมจังหวัด</w:t>
                  </w:r>
                  <w:r w:rsidR="006E300E"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)</w:t>
                  </w:r>
                </w:p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u w:val="single"/>
                      <w:cs/>
                    </w:rPr>
                    <w:t>รวม 228 หน่วยงาน</w:t>
                  </w:r>
                </w:p>
                <w:p w:rsidR="00C61158" w:rsidRDefault="00C61158">
                  <w:pPr>
                    <w:rPr>
                      <w:rFonts w:hint="cs"/>
                    </w:rPr>
                  </w:pPr>
                </w:p>
              </w:txbxContent>
            </v:textbox>
          </v:roundrect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36" type="#_x0000_t67" style="position:absolute;margin-left:214.15pt;margin-top:194.7pt;width:11.5pt;height:30pt;z-index:251667456" fillcolor="#0070c0"/>
        </w:pict>
      </w:r>
      <w:r w:rsidR="006E300E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shape id="_x0000_s1035" type="#_x0000_t67" style="position:absolute;margin-left:43.2pt;margin-top:194.1pt;width:11.5pt;height:30pt;z-index:251666432" fillcolor="#0070c0"/>
        </w:pict>
      </w:r>
      <w:r w:rsidR="00C61158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29" style="position:absolute;margin-left:141.9pt;margin-top:119.25pt;width:154.4pt;height:74.85pt;z-index:251660288" arcsize="10923f" strokecolor="#002060">
            <v:textbox>
              <w:txbxContent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บริหารราชการ</w:t>
                  </w:r>
                </w:p>
                <w:p w:rsidR="00C61158" w:rsidRPr="00BC0904" w:rsidRDefault="00C61158" w:rsidP="00C61158">
                  <w:pPr>
                    <w:jc w:val="center"/>
                    <w:rPr>
                      <w:color w:val="0070C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ส่วนภูมิภาค 76 จังหวัด</w:t>
                  </w:r>
                </w:p>
              </w:txbxContent>
            </v:textbox>
          </v:roundrect>
        </w:pict>
      </w:r>
      <w:r w:rsidR="00C61158" w:rsidRPr="00BC0904">
        <w:rPr>
          <w:rFonts w:ascii="TH SarabunPSK" w:hAnsi="TH SarabunPSK" w:cs="TH SarabunPSK"/>
          <w:noProof/>
          <w:color w:val="0070C0"/>
          <w:sz w:val="32"/>
          <w:szCs w:val="32"/>
        </w:rPr>
        <w:pict>
          <v:roundrect id="_x0000_s1028" style="position:absolute;margin-left:-26.3pt;margin-top:119.25pt;width:154.4pt;height:74.85pt;z-index:251659264" arcsize="10923f" strokecolor="#002060">
            <v:textbox>
              <w:txbxContent>
                <w:p w:rsidR="00C61158" w:rsidRPr="00BC0904" w:rsidRDefault="00C61158" w:rsidP="00C6115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บริหารราชการ</w:t>
                  </w:r>
                </w:p>
                <w:p w:rsidR="00C61158" w:rsidRPr="00BC0904" w:rsidRDefault="00C61158" w:rsidP="00C6115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</w:pPr>
                  <w:r w:rsidRPr="00BC0904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ส่วนกลาง 147 กรม</w:t>
                  </w:r>
                </w:p>
              </w:txbxContent>
            </v:textbox>
          </v:roundrect>
        </w:pict>
      </w:r>
    </w:p>
    <w:sectPr w:rsidR="00FD0C96" w:rsidRPr="00C61158" w:rsidSect="00B65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61158"/>
    <w:rsid w:val="00270C2C"/>
    <w:rsid w:val="005818F2"/>
    <w:rsid w:val="006E300E"/>
    <w:rsid w:val="00B658BB"/>
    <w:rsid w:val="00BC0904"/>
    <w:rsid w:val="00C61158"/>
    <w:rsid w:val="00D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 [3215]"/>
    </o:shapedefaults>
    <o:shapelayout v:ext="edit">
      <o:idmap v:ext="edit" data="1"/>
      <o:rules v:ext="edit">
        <o:r id="V:Rule4" type="connector" idref="#_x0000_s1040"/>
        <o:r id="V:Rule6" type="connector" idref="#_x0000_s1041"/>
        <o:r id="V:Rule7" type="connector" idref="#_x0000_s1042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2015-06-09T08:21:00Z</dcterms:created>
  <dcterms:modified xsi:type="dcterms:W3CDTF">2015-06-09T08:46:00Z</dcterms:modified>
</cp:coreProperties>
</file>