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19" w:rsidRDefault="00CE1737" w:rsidP="00CE42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  <w:r w:rsidR="00EB701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เพื่อรับฟังความคิดเห็น</w:t>
      </w:r>
    </w:p>
    <w:p w:rsidR="00CE1737" w:rsidRPr="00EB7019" w:rsidRDefault="00EB7019" w:rsidP="00CE4241">
      <w:pPr>
        <w:spacing w:after="0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EB701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ต่อร่างพระราชบัญญัติมาตรการของฝ่ายบริหารในการป้องกันและปราบปรามการทุจริต (ฉบับที่ ..) พ.ศ. ....</w:t>
      </w:r>
    </w:p>
    <w:p w:rsidR="00CE1737" w:rsidRPr="00B04969" w:rsidRDefault="00CE1737" w:rsidP="00CE42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49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>เมื่อวัน</w:t>
      </w:r>
      <w:r w:rsidR="00987E09">
        <w:rPr>
          <w:rFonts w:ascii="TH SarabunPSK" w:hAnsi="TH SarabunPSK" w:cs="TH SarabunPSK" w:hint="cs"/>
          <w:b/>
          <w:bCs/>
          <w:sz w:val="32"/>
          <w:szCs w:val="32"/>
          <w:cs/>
        </w:rPr>
        <w:t>ศุกร์</w:t>
      </w: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B7019"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B7019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561F86" w:rsidRPr="00B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="00B04969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="00987E0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B701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87E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701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๐ น. </w:t>
      </w:r>
    </w:p>
    <w:p w:rsidR="009217B3" w:rsidRPr="00B04969" w:rsidRDefault="0023668C" w:rsidP="00CE42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ห้องประชุม ชั้น </w:t>
      </w:r>
      <w:r w:rsidR="00EC4907" w:rsidRPr="00B04969">
        <w:rPr>
          <w:rFonts w:ascii="TH SarabunPSK" w:hAnsi="TH SarabunPSK" w:cs="TH SarabunPSK"/>
          <w:b/>
          <w:bCs/>
          <w:sz w:val="32"/>
          <w:szCs w:val="32"/>
          <w:cs/>
        </w:rPr>
        <w:t>๒๘</w:t>
      </w:r>
      <w:r w:rsidR="009217B3" w:rsidRPr="00B049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 ป.ป.ท.</w:t>
      </w:r>
    </w:p>
    <w:p w:rsidR="00CE1737" w:rsidRPr="00B04969" w:rsidRDefault="00CE1737" w:rsidP="00CE42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</w:t>
      </w:r>
    </w:p>
    <w:p w:rsidR="00CE1737" w:rsidRPr="00B04969" w:rsidRDefault="00CE1737" w:rsidP="00CE42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EB7019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</w:p>
    <w:p w:rsidR="00D90028" w:rsidRPr="004C199A" w:rsidRDefault="00B04969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๑</w:t>
      </w:r>
      <w:r w:rsidR="00D90028" w:rsidRPr="004C199A">
        <w:rPr>
          <w:rFonts w:ascii="TH SarabunPSK" w:hAnsi="TH SarabunPSK" w:cs="TH SarabunPSK"/>
          <w:sz w:val="32"/>
          <w:szCs w:val="32"/>
        </w:rPr>
        <w:t>.</w:t>
      </w:r>
      <w:r w:rsidR="00D90028" w:rsidRPr="004C1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7019" w:rsidRPr="004C199A">
        <w:rPr>
          <w:rFonts w:ascii="TH SarabunPSK" w:hAnsi="TH SarabunPSK" w:cs="TH SarabunPSK" w:hint="cs"/>
          <w:sz w:val="32"/>
          <w:szCs w:val="32"/>
          <w:cs/>
        </w:rPr>
        <w:t>พันโท</w:t>
      </w:r>
      <w:r w:rsidR="00205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019" w:rsidRPr="004C199A">
        <w:rPr>
          <w:rFonts w:ascii="TH SarabunPSK" w:hAnsi="TH SarabunPSK" w:cs="TH SarabunPSK" w:hint="cs"/>
          <w:sz w:val="32"/>
          <w:szCs w:val="32"/>
          <w:cs/>
        </w:rPr>
        <w:t>กรทิพย์ ดาโรจน์</w:t>
      </w:r>
      <w:r w:rsidR="00205881">
        <w:rPr>
          <w:rFonts w:ascii="TH SarabunPSK" w:hAnsi="TH SarabunPSK" w:cs="TH SarabunPSK"/>
          <w:sz w:val="32"/>
          <w:szCs w:val="32"/>
        </w:rPr>
        <w:tab/>
      </w:r>
      <w:r w:rsidR="00205881">
        <w:rPr>
          <w:rFonts w:ascii="TH SarabunPSK" w:hAnsi="TH SarabunPSK" w:cs="TH SarabunPSK"/>
          <w:sz w:val="32"/>
          <w:szCs w:val="32"/>
        </w:rPr>
        <w:tab/>
      </w:r>
      <w:r w:rsidR="00EB7019" w:rsidRPr="004C199A">
        <w:rPr>
          <w:rFonts w:ascii="TH SarabunPSK" w:hAnsi="TH SarabunPSK" w:cs="TH SarabunPSK" w:hint="cs"/>
          <w:sz w:val="32"/>
          <w:szCs w:val="32"/>
          <w:cs/>
        </w:rPr>
        <w:t>รองเลขาธิการคณะกรรมการ ป.ป.ท.</w:t>
      </w:r>
      <w:r w:rsidR="006103F4" w:rsidRPr="004C1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8C0" w:rsidRPr="004C199A">
        <w:rPr>
          <w:rFonts w:ascii="TH SarabunPSK" w:hAnsi="TH SarabunPSK" w:cs="TH SarabunPSK"/>
          <w:sz w:val="32"/>
          <w:szCs w:val="32"/>
          <w:cs/>
        </w:rPr>
        <w:tab/>
      </w:r>
      <w:r w:rsidR="00EB7019" w:rsidRPr="004C199A">
        <w:rPr>
          <w:rFonts w:ascii="TH SarabunPSK" w:hAnsi="TH SarabunPSK" w:cs="TH SarabunPSK" w:hint="cs"/>
          <w:sz w:val="32"/>
          <w:szCs w:val="32"/>
          <w:cs/>
        </w:rPr>
        <w:t>ประธานที่ประชุม</w:t>
      </w:r>
    </w:p>
    <w:p w:rsidR="00AB0A90" w:rsidRPr="004C199A" w:rsidRDefault="00AB0A90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E3027B" w:rsidRPr="004C199A">
        <w:rPr>
          <w:rFonts w:ascii="TH SarabunPSK" w:hAnsi="TH SarabunPSK" w:cs="TH SarabunPSK" w:hint="cs"/>
          <w:sz w:val="32"/>
          <w:szCs w:val="32"/>
          <w:cs/>
        </w:rPr>
        <w:t>นายธรรมนูญ เรือง</w:t>
      </w:r>
      <w:r w:rsidR="002F3C66" w:rsidRPr="004C199A">
        <w:rPr>
          <w:rFonts w:ascii="TH SarabunPSK" w:hAnsi="TH SarabunPSK" w:cs="TH SarabunPSK" w:hint="cs"/>
          <w:sz w:val="32"/>
          <w:szCs w:val="32"/>
          <w:cs/>
        </w:rPr>
        <w:t>ดิษฐ์</w:t>
      </w:r>
      <w:r w:rsidR="00E3027B" w:rsidRPr="004C19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9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2F3C66" w:rsidRPr="004C199A">
        <w:rPr>
          <w:rFonts w:ascii="TH SarabunPSK" w:hAnsi="TH SarabunPSK" w:cs="TH SarabunPSK" w:hint="cs"/>
          <w:sz w:val="32"/>
          <w:szCs w:val="32"/>
          <w:cs/>
        </w:rPr>
        <w:t>ผู้แทนสำนักงาน ป.ป.ช.</w:t>
      </w:r>
    </w:p>
    <w:p w:rsidR="002F3C66" w:rsidRPr="004C199A" w:rsidRDefault="00AB0A90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๓</w:t>
      </w:r>
      <w:r w:rsidR="00CD1935" w:rsidRPr="004C19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3027B" w:rsidRPr="004C199A">
        <w:rPr>
          <w:rFonts w:ascii="TH SarabunPSK" w:hAnsi="TH SarabunPSK" w:cs="TH SarabunPSK" w:hint="cs"/>
          <w:sz w:val="32"/>
          <w:szCs w:val="32"/>
          <w:cs/>
        </w:rPr>
        <w:t>นายมณเฑียร  เจริญผล</w:t>
      </w:r>
      <w:r w:rsidR="005E68C9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5E68C9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2F3C66" w:rsidRPr="004C199A">
        <w:rPr>
          <w:rFonts w:ascii="TH SarabunPSK" w:hAnsi="TH SarabunPSK" w:cs="TH SarabunPSK"/>
          <w:sz w:val="32"/>
          <w:szCs w:val="32"/>
          <w:cs/>
        </w:rPr>
        <w:t>ผู้แทนสำนักงานการตรวจเงินแผ่นดิน</w:t>
      </w:r>
      <w:r w:rsidR="00CD1935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CD1935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CD1935" w:rsidRPr="004C199A">
        <w:rPr>
          <w:rFonts w:ascii="TH SarabunPSK" w:hAnsi="TH SarabunPSK" w:cs="TH SarabunPSK" w:hint="cs"/>
          <w:sz w:val="32"/>
          <w:szCs w:val="32"/>
          <w:cs/>
        </w:rPr>
        <w:tab/>
      </w:r>
    </w:p>
    <w:p w:rsidR="00C97B97" w:rsidRPr="004C199A" w:rsidRDefault="00C97B97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๔. นางสาวอาจารี  ชุมมานนท์</w:t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Pr="004C199A">
        <w:rPr>
          <w:rFonts w:ascii="TH SarabunPSK" w:hAnsi="TH SarabunPSK" w:cs="TH SarabunPSK"/>
          <w:sz w:val="32"/>
          <w:szCs w:val="32"/>
          <w:cs/>
        </w:rPr>
        <w:t>ผู้แทนสำนักงานการตรวจเงินแผ่นดิน</w:t>
      </w:r>
    </w:p>
    <w:p w:rsidR="002F3C66" w:rsidRPr="004C199A" w:rsidRDefault="00C97B97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๕</w:t>
      </w:r>
      <w:r w:rsidR="002F3C66" w:rsidRPr="004C199A">
        <w:rPr>
          <w:rFonts w:ascii="TH SarabunPSK" w:hAnsi="TH SarabunPSK" w:cs="TH SarabunPSK" w:hint="cs"/>
          <w:sz w:val="32"/>
          <w:szCs w:val="32"/>
          <w:cs/>
        </w:rPr>
        <w:t>.</w:t>
      </w:r>
      <w:r w:rsidR="006103F4" w:rsidRPr="004C199A">
        <w:rPr>
          <w:rFonts w:ascii="TH SarabunPSK" w:hAnsi="TH SarabunPSK" w:cs="TH SarabunPSK" w:hint="cs"/>
          <w:sz w:val="32"/>
          <w:szCs w:val="32"/>
          <w:cs/>
        </w:rPr>
        <w:t xml:space="preserve"> นายพนม  แฝงฤทธิ์</w:t>
      </w:r>
      <w:r w:rsidR="006103F4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2F3C66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2F3C66" w:rsidRPr="004C199A">
        <w:rPr>
          <w:rFonts w:ascii="TH SarabunPSK" w:hAnsi="TH SarabunPSK" w:cs="TH SarabunPSK" w:hint="cs"/>
          <w:sz w:val="32"/>
          <w:szCs w:val="32"/>
          <w:cs/>
        </w:rPr>
        <w:tab/>
        <w:t>ผู้แทนสำนักงบประมาณ</w:t>
      </w:r>
    </w:p>
    <w:p w:rsidR="002F3C66" w:rsidRPr="004C199A" w:rsidRDefault="00C97B97" w:rsidP="00CE4241">
      <w:pPr>
        <w:spacing w:after="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๖</w:t>
      </w:r>
      <w:r w:rsidR="002F3C66" w:rsidRPr="004C199A">
        <w:rPr>
          <w:rFonts w:ascii="TH SarabunPSK" w:hAnsi="TH SarabunPSK" w:cs="TH SarabunPSK" w:hint="cs"/>
          <w:sz w:val="32"/>
          <w:szCs w:val="32"/>
          <w:cs/>
        </w:rPr>
        <w:t>.</w:t>
      </w:r>
      <w:r w:rsidR="006103F4" w:rsidRPr="004C199A">
        <w:rPr>
          <w:rFonts w:ascii="TH SarabunPSK" w:hAnsi="TH SarabunPSK" w:cs="TH SarabunPSK" w:hint="cs"/>
          <w:sz w:val="32"/>
          <w:szCs w:val="32"/>
          <w:cs/>
        </w:rPr>
        <w:t xml:space="preserve"> นางสาวอัมภัสชา ดิษฐอำนาจ</w:t>
      </w:r>
      <w:r w:rsidR="002F3C66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2F3C66" w:rsidRPr="004C199A">
        <w:rPr>
          <w:rFonts w:ascii="TH SarabunPSK" w:hAnsi="TH SarabunPSK" w:cs="TH SarabunPSK" w:hint="cs"/>
          <w:sz w:val="32"/>
          <w:szCs w:val="32"/>
          <w:cs/>
        </w:rPr>
        <w:tab/>
        <w:t>ผู้แทน</w:t>
      </w:r>
      <w:r w:rsidR="00267F2D" w:rsidRPr="004C199A">
        <w:rPr>
          <w:rFonts w:ascii="TH SarabunPSK" w:hAnsi="TH SarabunPSK" w:cs="TH SarabunPSK" w:hint="cs"/>
          <w:sz w:val="32"/>
          <w:szCs w:val="32"/>
          <w:cs/>
        </w:rPr>
        <w:t>สำนักงานศาลยุติธรรม</w:t>
      </w:r>
    </w:p>
    <w:p w:rsidR="00F43E91" w:rsidRPr="004C199A" w:rsidRDefault="00C97B97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๗</w:t>
      </w:r>
      <w:r w:rsidR="00F43E91" w:rsidRPr="004C199A">
        <w:rPr>
          <w:rFonts w:ascii="TH SarabunPSK" w:hAnsi="TH SarabunPSK" w:cs="TH SarabunPSK" w:hint="cs"/>
          <w:sz w:val="32"/>
          <w:szCs w:val="32"/>
          <w:cs/>
        </w:rPr>
        <w:t>. นายวัฒนากร สั้นนุ้ย</w:t>
      </w:r>
      <w:r w:rsidR="00F43E91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F43E91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F43E91" w:rsidRPr="004C199A">
        <w:rPr>
          <w:rFonts w:ascii="TH SarabunPSK" w:hAnsi="TH SarabunPSK" w:cs="TH SarabunPSK" w:hint="cs"/>
          <w:sz w:val="32"/>
          <w:szCs w:val="32"/>
          <w:cs/>
        </w:rPr>
        <w:tab/>
        <w:t>ผู้แทนสำนักงานกิจการยุติธรรม</w:t>
      </w:r>
    </w:p>
    <w:p w:rsidR="00D90028" w:rsidRPr="004C199A" w:rsidRDefault="00C97B97" w:rsidP="00CE4241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๘</w:t>
      </w:r>
      <w:r w:rsidR="00D90028" w:rsidRPr="004C199A">
        <w:rPr>
          <w:rFonts w:ascii="TH SarabunPSK" w:hAnsi="TH SarabunPSK" w:cs="TH SarabunPSK"/>
          <w:sz w:val="32"/>
          <w:szCs w:val="32"/>
          <w:cs/>
        </w:rPr>
        <w:t>.</w:t>
      </w:r>
      <w:r w:rsidR="00213F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3F4" w:rsidRPr="004C199A">
        <w:rPr>
          <w:rFonts w:ascii="TH SarabunPSK" w:hAnsi="TH SarabunPSK" w:cs="TH SarabunPSK" w:hint="cs"/>
          <w:sz w:val="32"/>
          <w:szCs w:val="32"/>
          <w:cs/>
        </w:rPr>
        <w:t>นางสาวสุพ</w:t>
      </w:r>
      <w:r w:rsidR="00F43E91" w:rsidRPr="004C199A">
        <w:rPr>
          <w:rFonts w:ascii="TH SarabunPSK" w:hAnsi="TH SarabunPSK" w:cs="TH SarabunPSK" w:hint="cs"/>
          <w:sz w:val="32"/>
          <w:szCs w:val="32"/>
          <w:cs/>
        </w:rPr>
        <w:t>ิมพ์</w:t>
      </w:r>
      <w:r w:rsidR="003F4A34">
        <w:rPr>
          <w:rFonts w:ascii="TH SarabunPSK" w:hAnsi="TH SarabunPSK" w:cs="TH SarabunPSK" w:hint="cs"/>
          <w:sz w:val="32"/>
          <w:szCs w:val="32"/>
          <w:cs/>
        </w:rPr>
        <w:t xml:space="preserve"> ศิริสายัณห์</w:t>
      </w:r>
      <w:r w:rsidR="009C4E49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9C4E49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CD1935" w:rsidRPr="004C199A">
        <w:rPr>
          <w:rFonts w:ascii="TH SarabunPSK" w:hAnsi="TH SarabunPSK" w:cs="TH SarabunPSK" w:hint="cs"/>
          <w:spacing w:val="-18"/>
          <w:sz w:val="32"/>
          <w:szCs w:val="32"/>
          <w:cs/>
        </w:rPr>
        <w:t>ผู้แทน</w:t>
      </w:r>
      <w:r w:rsidR="009C4E49" w:rsidRPr="004C199A">
        <w:rPr>
          <w:rFonts w:ascii="TH SarabunPSK" w:hAnsi="TH SarabunPSK" w:cs="TH SarabunPSK"/>
          <w:spacing w:val="-18"/>
          <w:sz w:val="32"/>
          <w:szCs w:val="32"/>
          <w:cs/>
        </w:rPr>
        <w:t>องค์กรต่อต้าน</w:t>
      </w:r>
      <w:r w:rsidR="009C4E49" w:rsidRPr="004C199A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คอร์รัปชั่น </w:t>
      </w:r>
      <w:r w:rsidR="009C4E49" w:rsidRPr="004C199A">
        <w:rPr>
          <w:rFonts w:ascii="TH SarabunPSK" w:hAnsi="TH SarabunPSK" w:cs="TH SarabunPSK"/>
          <w:spacing w:val="-18"/>
          <w:sz w:val="32"/>
          <w:szCs w:val="32"/>
          <w:cs/>
        </w:rPr>
        <w:t>(ประเทศไทย)</w:t>
      </w:r>
    </w:p>
    <w:p w:rsidR="00D90028" w:rsidRPr="004C199A" w:rsidRDefault="00C97B97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๙</w:t>
      </w:r>
      <w:r w:rsidR="00AF5ACA" w:rsidRPr="004C199A">
        <w:rPr>
          <w:rFonts w:ascii="TH SarabunPSK" w:hAnsi="TH SarabunPSK" w:cs="TH SarabunPSK" w:hint="cs"/>
          <w:sz w:val="32"/>
          <w:szCs w:val="32"/>
          <w:cs/>
        </w:rPr>
        <w:t>.</w:t>
      </w:r>
      <w:r w:rsidR="00F43E91" w:rsidRPr="004C199A">
        <w:rPr>
          <w:rFonts w:ascii="TH SarabunPSK" w:hAnsi="TH SarabunPSK" w:cs="TH SarabunPSK"/>
          <w:sz w:val="32"/>
          <w:szCs w:val="32"/>
        </w:rPr>
        <w:t xml:space="preserve"> </w:t>
      </w:r>
      <w:r w:rsidR="00F43E91" w:rsidRPr="004C199A">
        <w:rPr>
          <w:rFonts w:ascii="TH SarabunPSK" w:hAnsi="TH SarabunPSK" w:cs="TH SarabunPSK" w:hint="cs"/>
          <w:sz w:val="32"/>
          <w:szCs w:val="32"/>
          <w:cs/>
        </w:rPr>
        <w:t>นายสมพงษ์  พัดปุย</w:t>
      </w:r>
      <w:r w:rsidR="00FF4C12" w:rsidRPr="004C199A">
        <w:rPr>
          <w:rFonts w:ascii="TH SarabunPSK" w:hAnsi="TH SarabunPSK" w:cs="TH SarabunPSK"/>
          <w:sz w:val="32"/>
          <w:szCs w:val="32"/>
        </w:rPr>
        <w:tab/>
      </w:r>
      <w:r w:rsidR="00FF4C12" w:rsidRPr="004C199A">
        <w:rPr>
          <w:rFonts w:ascii="TH SarabunPSK" w:hAnsi="TH SarabunPSK" w:cs="TH SarabunPSK"/>
          <w:sz w:val="32"/>
          <w:szCs w:val="32"/>
        </w:rPr>
        <w:tab/>
      </w:r>
      <w:r w:rsidR="00FF4C12" w:rsidRPr="004C199A">
        <w:rPr>
          <w:rFonts w:ascii="TH SarabunPSK" w:hAnsi="TH SarabunPSK" w:cs="TH SarabunPSK"/>
          <w:sz w:val="32"/>
          <w:szCs w:val="32"/>
        </w:rPr>
        <w:tab/>
      </w:r>
      <w:r w:rsidR="00FF4C12" w:rsidRPr="004C199A">
        <w:rPr>
          <w:rFonts w:ascii="TH SarabunPSK" w:hAnsi="TH SarabunPSK" w:cs="TH SarabunPSK"/>
          <w:sz w:val="32"/>
          <w:szCs w:val="32"/>
          <w:cs/>
        </w:rPr>
        <w:t>ผู้แทน</w:t>
      </w:r>
      <w:r w:rsidR="00A82CAC" w:rsidRPr="004C199A">
        <w:rPr>
          <w:rFonts w:ascii="TH SarabunPSK" w:hAnsi="TH SarabunPSK" w:cs="TH SarabunPSK" w:hint="cs"/>
          <w:sz w:val="32"/>
          <w:szCs w:val="32"/>
          <w:cs/>
        </w:rPr>
        <w:t>เครือข่ายพลเมืองเพื่อธรรมาภิบาล</w:t>
      </w:r>
      <w:r w:rsidR="00FF4C12" w:rsidRPr="004C199A">
        <w:rPr>
          <w:rFonts w:ascii="TH SarabunPSK" w:hAnsi="TH SarabunPSK" w:cs="TH SarabunPSK"/>
          <w:sz w:val="32"/>
          <w:szCs w:val="32"/>
          <w:cs/>
        </w:rPr>
        <w:tab/>
      </w:r>
      <w:r w:rsidR="00FF4C12" w:rsidRPr="004C199A">
        <w:rPr>
          <w:rFonts w:ascii="TH SarabunPSK" w:hAnsi="TH SarabunPSK" w:cs="TH SarabunPSK"/>
          <w:sz w:val="32"/>
          <w:szCs w:val="32"/>
          <w:cs/>
        </w:rPr>
        <w:tab/>
      </w:r>
    </w:p>
    <w:p w:rsidR="00F43E91" w:rsidRPr="004C199A" w:rsidRDefault="003F4474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๑๐</w:t>
      </w:r>
      <w:r w:rsidR="00F43E91" w:rsidRPr="004C199A">
        <w:rPr>
          <w:rFonts w:ascii="TH SarabunPSK" w:hAnsi="TH SarabunPSK" w:cs="TH SarabunPSK" w:hint="cs"/>
          <w:sz w:val="32"/>
          <w:szCs w:val="32"/>
          <w:cs/>
        </w:rPr>
        <w:t>. นายพันธุ์พงษ์ อุบลพันธ์</w:t>
      </w:r>
      <w:r w:rsidR="00F43E91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F43E91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F43E91" w:rsidRPr="004C199A">
        <w:rPr>
          <w:rFonts w:ascii="TH SarabunPSK" w:hAnsi="TH SarabunPSK" w:cs="TH SarabunPSK"/>
          <w:sz w:val="32"/>
          <w:szCs w:val="32"/>
          <w:cs/>
        </w:rPr>
        <w:t>ผู้แทน</w:t>
      </w:r>
      <w:r w:rsidR="00F43E91" w:rsidRPr="004C199A">
        <w:rPr>
          <w:rFonts w:ascii="TH SarabunPSK" w:hAnsi="TH SarabunPSK" w:cs="TH SarabunPSK" w:hint="cs"/>
          <w:sz w:val="32"/>
          <w:szCs w:val="32"/>
          <w:cs/>
        </w:rPr>
        <w:t>เครือข่ายพลเมืองเพื่อธรรมาภิบาล</w:t>
      </w:r>
    </w:p>
    <w:p w:rsidR="00F43E91" w:rsidRPr="004C199A" w:rsidRDefault="00F43E91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๑</w:t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>๑</w:t>
      </w:r>
      <w:r w:rsidRPr="004C199A">
        <w:rPr>
          <w:rFonts w:ascii="TH SarabunPSK" w:hAnsi="TH SarabunPSK" w:cs="TH SarabunPSK" w:hint="cs"/>
          <w:sz w:val="32"/>
          <w:szCs w:val="32"/>
          <w:cs/>
        </w:rPr>
        <w:t>. นายนิพนธ์ กลิ่นรัตน์</w:t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Pr="004C199A">
        <w:rPr>
          <w:rFonts w:ascii="TH SarabunPSK" w:hAnsi="TH SarabunPSK" w:cs="TH SarabunPSK"/>
          <w:sz w:val="32"/>
          <w:szCs w:val="32"/>
          <w:cs/>
        </w:rPr>
        <w:t>ผู้แทน</w:t>
      </w:r>
      <w:r w:rsidRPr="004C199A">
        <w:rPr>
          <w:rFonts w:ascii="TH SarabunPSK" w:hAnsi="TH SarabunPSK" w:cs="TH SarabunPSK" w:hint="cs"/>
          <w:sz w:val="32"/>
          <w:szCs w:val="32"/>
          <w:cs/>
        </w:rPr>
        <w:t>เครือข่ายพลเมืองเพื่อธรรมาภิบาล</w:t>
      </w:r>
    </w:p>
    <w:p w:rsidR="00D90028" w:rsidRPr="004C199A" w:rsidRDefault="00A82CAC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๑</w:t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>๒</w:t>
      </w:r>
      <w:r w:rsidR="00D90028" w:rsidRPr="004C199A">
        <w:rPr>
          <w:rFonts w:ascii="TH SarabunPSK" w:hAnsi="TH SarabunPSK" w:cs="TH SarabunPSK"/>
          <w:sz w:val="32"/>
          <w:szCs w:val="32"/>
          <w:cs/>
        </w:rPr>
        <w:t>.</w:t>
      </w:r>
      <w:r w:rsidR="00FF4C12" w:rsidRPr="004C199A"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r w:rsidR="00CD1935" w:rsidRPr="004C199A">
        <w:rPr>
          <w:rFonts w:ascii="TH SarabunPSK" w:hAnsi="TH SarabunPSK" w:cs="TH SarabunPSK" w:hint="cs"/>
          <w:sz w:val="32"/>
          <w:szCs w:val="32"/>
          <w:cs/>
        </w:rPr>
        <w:t>รมณี  กลั่นบิดา</w:t>
      </w:r>
      <w:r w:rsidR="00FF4C12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CD1935" w:rsidRPr="004C199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D1935" w:rsidRPr="004C199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FF4C12" w:rsidRPr="004C199A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</w:t>
      </w:r>
      <w:r w:rsidRPr="004C199A">
        <w:rPr>
          <w:rFonts w:ascii="TH SarabunPSK" w:hAnsi="TH SarabunPSK" w:cs="TH SarabunPSK" w:hint="cs"/>
          <w:spacing w:val="-6"/>
          <w:sz w:val="32"/>
          <w:szCs w:val="32"/>
          <w:cs/>
        </w:rPr>
        <w:t>กอง</w:t>
      </w:r>
      <w:r w:rsidR="003F4A34">
        <w:rPr>
          <w:rFonts w:ascii="TH SarabunPSK" w:hAnsi="TH SarabunPSK" w:cs="TH SarabunPSK" w:hint="cs"/>
          <w:spacing w:val="-6"/>
          <w:sz w:val="32"/>
          <w:szCs w:val="32"/>
          <w:cs/>
        </w:rPr>
        <w:t>ป้องกันการทุจริตในภาครัฐ</w:t>
      </w:r>
      <w:r w:rsidRPr="004C199A">
        <w:rPr>
          <w:rFonts w:ascii="TH SarabunPSK" w:hAnsi="TH SarabunPSK" w:cs="TH SarabunPSK" w:hint="cs"/>
          <w:sz w:val="32"/>
          <w:szCs w:val="32"/>
          <w:cs/>
        </w:rPr>
        <w:t xml:space="preserve"> สำนักงาน ป.ป.ท.</w:t>
      </w:r>
      <w:r w:rsidR="00FF4C12" w:rsidRPr="004C199A">
        <w:rPr>
          <w:rFonts w:ascii="TH SarabunPSK" w:hAnsi="TH SarabunPSK" w:cs="TH SarabunPSK" w:hint="cs"/>
          <w:sz w:val="32"/>
          <w:szCs w:val="32"/>
          <w:cs/>
        </w:rPr>
        <w:tab/>
      </w:r>
    </w:p>
    <w:p w:rsidR="00A82CAC" w:rsidRPr="004C199A" w:rsidRDefault="00A82CAC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๑</w:t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>๓</w:t>
      </w:r>
      <w:r w:rsidRPr="004C199A">
        <w:rPr>
          <w:rFonts w:ascii="TH SarabunPSK" w:hAnsi="TH SarabunPSK" w:cs="TH SarabunPSK" w:hint="cs"/>
          <w:sz w:val="32"/>
          <w:szCs w:val="32"/>
          <w:cs/>
        </w:rPr>
        <w:t>. นายพุฒิพงษ์  เลิศสถิต</w:t>
      </w:r>
      <w:r w:rsidR="003F4A34">
        <w:rPr>
          <w:rFonts w:ascii="TH SarabunPSK" w:hAnsi="TH SarabunPSK" w:cs="TH SarabunPSK" w:hint="cs"/>
          <w:sz w:val="32"/>
          <w:szCs w:val="32"/>
          <w:cs/>
        </w:rPr>
        <w:t>ย์</w:t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Pr="004C199A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ผู้อำนวยการสำนักงานเลขาธิการ</w:t>
      </w:r>
      <w:r w:rsidRPr="004C199A">
        <w:rPr>
          <w:rFonts w:ascii="TH SarabunPSK" w:hAnsi="TH SarabunPSK" w:cs="TH SarabunPSK" w:hint="cs"/>
          <w:sz w:val="32"/>
          <w:szCs w:val="32"/>
          <w:cs/>
        </w:rPr>
        <w:t xml:space="preserve"> สำนักงาน ป.ป.ท.</w:t>
      </w:r>
    </w:p>
    <w:p w:rsidR="00A82CAC" w:rsidRPr="004C199A" w:rsidRDefault="00A82CAC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๑</w:t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>๔</w:t>
      </w:r>
      <w:r w:rsidRPr="004C199A">
        <w:rPr>
          <w:rFonts w:ascii="TH SarabunPSK" w:hAnsi="TH SarabunPSK" w:cs="TH SarabunPSK" w:hint="cs"/>
          <w:sz w:val="32"/>
          <w:szCs w:val="32"/>
          <w:cs/>
        </w:rPr>
        <w:t>. นายอรรถพร จรจำรัส</w:t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  <w:t>ผู้อำนวย</w:t>
      </w:r>
      <w:r w:rsidR="003F4A3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4C199A">
        <w:rPr>
          <w:rFonts w:ascii="TH SarabunPSK" w:hAnsi="TH SarabunPSK" w:cs="TH SarabunPSK" w:hint="cs"/>
          <w:sz w:val="32"/>
          <w:szCs w:val="32"/>
          <w:cs/>
        </w:rPr>
        <w:t>สำนักงาน ปปท. เขต ๗ สำนักงาน ป.ป.ท.</w:t>
      </w:r>
    </w:p>
    <w:p w:rsidR="00A82CAC" w:rsidRPr="004C199A" w:rsidRDefault="00AB0A90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๑</w:t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>๕</w:t>
      </w:r>
      <w:r w:rsidR="00D90028" w:rsidRPr="004C199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F4C12" w:rsidRPr="004C199A">
        <w:rPr>
          <w:rFonts w:ascii="TH SarabunPSK" w:hAnsi="TH SarabunPSK" w:cs="TH SarabunPSK"/>
          <w:sz w:val="32"/>
          <w:szCs w:val="32"/>
          <w:cs/>
        </w:rPr>
        <w:t>นางสาวชิยา  ศิริรักษ์</w:t>
      </w:r>
      <w:r w:rsidR="00FF4C12" w:rsidRPr="004C199A">
        <w:rPr>
          <w:rFonts w:ascii="TH SarabunPSK" w:hAnsi="TH SarabunPSK" w:cs="TH SarabunPSK"/>
          <w:sz w:val="32"/>
          <w:szCs w:val="32"/>
        </w:rPr>
        <w:tab/>
      </w:r>
      <w:r w:rsidR="00FF4C12" w:rsidRPr="004C199A">
        <w:rPr>
          <w:rFonts w:ascii="TH SarabunPSK" w:hAnsi="TH SarabunPSK" w:cs="TH SarabunPSK"/>
          <w:sz w:val="32"/>
          <w:szCs w:val="32"/>
        </w:rPr>
        <w:tab/>
      </w:r>
      <w:r w:rsidR="00FF4C12" w:rsidRPr="004C199A">
        <w:rPr>
          <w:rFonts w:ascii="TH SarabunPSK" w:hAnsi="TH SarabunPSK" w:cs="TH SarabunPSK"/>
          <w:sz w:val="32"/>
          <w:szCs w:val="32"/>
        </w:rPr>
        <w:tab/>
      </w:r>
      <w:r w:rsidR="00FF4C12" w:rsidRPr="004C199A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E3027B" w:rsidRPr="004C199A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FF4C12" w:rsidRPr="004C199A">
        <w:rPr>
          <w:rFonts w:ascii="TH SarabunPSK" w:hAnsi="TH SarabunPSK" w:cs="TH SarabunPSK"/>
          <w:sz w:val="32"/>
          <w:szCs w:val="32"/>
          <w:cs/>
        </w:rPr>
        <w:t>กฎหมาย</w:t>
      </w:r>
      <w:r w:rsidR="00A82CAC" w:rsidRPr="004C199A">
        <w:rPr>
          <w:rFonts w:ascii="TH SarabunPSK" w:hAnsi="TH SarabunPSK" w:cs="TH SarabunPSK" w:hint="cs"/>
          <w:sz w:val="32"/>
          <w:szCs w:val="32"/>
          <w:cs/>
        </w:rPr>
        <w:t xml:space="preserve"> สำนักงาน ป.ป.ท.</w:t>
      </w:r>
      <w:r w:rsidR="00FF4C12" w:rsidRPr="004C199A">
        <w:rPr>
          <w:rFonts w:ascii="TH SarabunPSK" w:hAnsi="TH SarabunPSK" w:cs="TH SarabunPSK"/>
          <w:sz w:val="32"/>
          <w:szCs w:val="32"/>
          <w:cs/>
        </w:rPr>
        <w:tab/>
      </w:r>
    </w:p>
    <w:p w:rsidR="00F43E91" w:rsidRPr="004C199A" w:rsidRDefault="00F43E91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๑</w:t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>๖</w:t>
      </w:r>
      <w:r w:rsidRPr="004C199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>นางสาวภัทรา  เสริมทรัพย์</w:t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ab/>
        <w:t>นักวิชาการยุติธรรมชำนาญการพิเศษ สำนักงาน ป.ป.ท.</w:t>
      </w:r>
    </w:p>
    <w:p w:rsidR="00FF4C12" w:rsidRPr="004C199A" w:rsidRDefault="00AB0A90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๑</w:t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>๗</w:t>
      </w:r>
      <w:r w:rsidR="00D90028" w:rsidRPr="004C199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F4C12" w:rsidRPr="004C199A">
        <w:rPr>
          <w:rFonts w:ascii="TH SarabunPSK" w:hAnsi="TH SarabunPSK" w:cs="TH SarabunPSK"/>
          <w:sz w:val="32"/>
          <w:szCs w:val="32"/>
          <w:cs/>
        </w:rPr>
        <w:t>นางจิรวดี  จินดาพล</w:t>
      </w:r>
      <w:r w:rsidR="00FF4C12" w:rsidRPr="004C199A">
        <w:rPr>
          <w:rFonts w:ascii="TH SarabunPSK" w:hAnsi="TH SarabunPSK" w:cs="TH SarabunPSK"/>
          <w:sz w:val="32"/>
          <w:szCs w:val="32"/>
        </w:rPr>
        <w:tab/>
      </w:r>
      <w:r w:rsidR="00FF4C12" w:rsidRPr="004C199A">
        <w:rPr>
          <w:rFonts w:ascii="TH SarabunPSK" w:hAnsi="TH SarabunPSK" w:cs="TH SarabunPSK"/>
          <w:sz w:val="32"/>
          <w:szCs w:val="32"/>
        </w:rPr>
        <w:tab/>
      </w:r>
      <w:r w:rsidR="00FF4C12" w:rsidRPr="004C199A">
        <w:rPr>
          <w:rFonts w:ascii="TH SarabunPSK" w:hAnsi="TH SarabunPSK" w:cs="TH SarabunPSK"/>
          <w:sz w:val="32"/>
          <w:szCs w:val="32"/>
        </w:rPr>
        <w:tab/>
      </w:r>
      <w:r w:rsidR="00A82CAC" w:rsidRPr="004C199A">
        <w:rPr>
          <w:rFonts w:ascii="TH SarabunPSK" w:hAnsi="TH SarabunPSK" w:cs="TH SarabunPSK"/>
          <w:sz w:val="32"/>
          <w:szCs w:val="32"/>
          <w:cs/>
        </w:rPr>
        <w:t>นิติกรชำนาญการ</w:t>
      </w:r>
      <w:r w:rsidR="00A82CAC" w:rsidRPr="004C199A">
        <w:rPr>
          <w:rFonts w:ascii="TH SarabunPSK" w:hAnsi="TH SarabunPSK" w:cs="TH SarabunPSK"/>
          <w:sz w:val="32"/>
          <w:szCs w:val="32"/>
          <w:cs/>
        </w:rPr>
        <w:tab/>
      </w:r>
      <w:r w:rsidR="00A82CAC" w:rsidRPr="004C199A">
        <w:rPr>
          <w:rFonts w:ascii="TH SarabunPSK" w:hAnsi="TH SarabunPSK" w:cs="TH SarabunPSK" w:hint="cs"/>
          <w:sz w:val="32"/>
          <w:szCs w:val="32"/>
          <w:cs/>
        </w:rPr>
        <w:t xml:space="preserve"> สำนักงาน ป.ป.ท.</w:t>
      </w:r>
    </w:p>
    <w:p w:rsidR="00FF4C12" w:rsidRPr="004C199A" w:rsidRDefault="00AB0A90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๑</w:t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>๘</w:t>
      </w:r>
      <w:r w:rsidR="00FF4C12" w:rsidRPr="004C199A">
        <w:rPr>
          <w:rFonts w:ascii="TH SarabunPSK" w:hAnsi="TH SarabunPSK" w:cs="TH SarabunPSK"/>
          <w:sz w:val="32"/>
          <w:szCs w:val="32"/>
          <w:cs/>
        </w:rPr>
        <w:t>. นางสาวธมณณัฏฐ์  พราหมณ์ดี</w:t>
      </w:r>
      <w:r w:rsidR="00FF4C12" w:rsidRPr="004C199A">
        <w:rPr>
          <w:rFonts w:ascii="TH SarabunPSK" w:hAnsi="TH SarabunPSK" w:cs="TH SarabunPSK"/>
          <w:sz w:val="32"/>
          <w:szCs w:val="32"/>
        </w:rPr>
        <w:tab/>
      </w:r>
      <w:r w:rsidR="00A82CAC" w:rsidRPr="004C199A">
        <w:rPr>
          <w:rFonts w:ascii="TH SarabunPSK" w:hAnsi="TH SarabunPSK" w:cs="TH SarabunPSK"/>
          <w:sz w:val="32"/>
          <w:szCs w:val="32"/>
          <w:cs/>
        </w:rPr>
        <w:t>นักสืบสวนสอบสวนปฏิบัติการ</w:t>
      </w:r>
      <w:r w:rsidR="00A82CAC" w:rsidRPr="004C199A">
        <w:rPr>
          <w:rFonts w:ascii="TH SarabunPSK" w:hAnsi="TH SarabunPSK" w:cs="TH SarabunPSK" w:hint="cs"/>
          <w:sz w:val="32"/>
          <w:szCs w:val="32"/>
          <w:cs/>
        </w:rPr>
        <w:t xml:space="preserve"> สำนักงาน ป.ป.ท.</w:t>
      </w:r>
    </w:p>
    <w:p w:rsidR="00AB0A90" w:rsidRDefault="00AB0A90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199A">
        <w:rPr>
          <w:rFonts w:ascii="TH SarabunPSK" w:hAnsi="TH SarabunPSK" w:cs="TH SarabunPSK" w:hint="cs"/>
          <w:sz w:val="32"/>
          <w:szCs w:val="32"/>
          <w:cs/>
        </w:rPr>
        <w:t>๑</w:t>
      </w:r>
      <w:r w:rsidR="003F4474" w:rsidRPr="004C199A">
        <w:rPr>
          <w:rFonts w:ascii="TH SarabunPSK" w:hAnsi="TH SarabunPSK" w:cs="TH SarabunPSK" w:hint="cs"/>
          <w:sz w:val="32"/>
          <w:szCs w:val="32"/>
          <w:cs/>
        </w:rPr>
        <w:t>๙</w:t>
      </w:r>
      <w:r w:rsidRPr="004C199A">
        <w:rPr>
          <w:rFonts w:ascii="TH SarabunPSK" w:hAnsi="TH SarabunPSK" w:cs="TH SarabunPSK" w:hint="cs"/>
          <w:sz w:val="32"/>
          <w:szCs w:val="32"/>
          <w:cs/>
        </w:rPr>
        <w:t>. นาย</w:t>
      </w:r>
      <w:r w:rsidR="00E3027B" w:rsidRPr="004C199A">
        <w:rPr>
          <w:rFonts w:ascii="TH SarabunPSK" w:hAnsi="TH SarabunPSK" w:cs="TH SarabunPSK" w:hint="cs"/>
          <w:sz w:val="32"/>
          <w:szCs w:val="32"/>
          <w:cs/>
        </w:rPr>
        <w:t>ศรายุ</w:t>
      </w:r>
      <w:r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E3027B" w:rsidRPr="004C199A">
        <w:rPr>
          <w:rFonts w:ascii="TH SarabunPSK" w:hAnsi="TH SarabunPSK" w:cs="TH SarabunPSK" w:hint="cs"/>
          <w:sz w:val="32"/>
          <w:szCs w:val="32"/>
          <w:cs/>
        </w:rPr>
        <w:t>แสนดัง</w:t>
      </w:r>
      <w:r w:rsidR="00E3027B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E3027B" w:rsidRPr="004C199A">
        <w:rPr>
          <w:rFonts w:ascii="TH SarabunPSK" w:hAnsi="TH SarabunPSK" w:cs="TH SarabunPSK" w:hint="cs"/>
          <w:sz w:val="32"/>
          <w:szCs w:val="32"/>
          <w:cs/>
        </w:rPr>
        <w:tab/>
      </w:r>
      <w:r w:rsidR="00A82CAC" w:rsidRPr="004C199A">
        <w:rPr>
          <w:rFonts w:ascii="TH SarabunPSK" w:hAnsi="TH SarabunPSK" w:cs="TH SarabunPSK" w:hint="cs"/>
          <w:sz w:val="32"/>
          <w:szCs w:val="32"/>
          <w:cs/>
        </w:rPr>
        <w:tab/>
        <w:t>นักสืบสวนสอบสวนปฏิบัติการ สำนักงาน ป.ป.ท.</w:t>
      </w:r>
    </w:p>
    <w:p w:rsidR="006C627D" w:rsidRDefault="006C627D" w:rsidP="00CE42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C627D" w:rsidRPr="00B04969" w:rsidRDefault="006C627D" w:rsidP="00CE42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ไม่เข้าร่วม</w:t>
      </w: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</w:p>
    <w:p w:rsidR="006C627D" w:rsidRDefault="006C627D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ผู้แทนกรมบัญชีกลาง</w:t>
      </w:r>
    </w:p>
    <w:p w:rsidR="006C627D" w:rsidRDefault="006C627D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ผู้แทนกระทรวงมหาดไทย</w:t>
      </w:r>
    </w:p>
    <w:p w:rsidR="006C627D" w:rsidRDefault="006C627D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ผู้แทนกระทรวงต่างประเทศ</w:t>
      </w:r>
    </w:p>
    <w:p w:rsidR="006C627D" w:rsidRPr="004C199A" w:rsidRDefault="006C627D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ผู้แทนมูลนิธิองค์กรเพื่อความโปร่งใส</w:t>
      </w:r>
    </w:p>
    <w:p w:rsidR="00EB3F73" w:rsidRPr="00B04969" w:rsidRDefault="00EB3F73" w:rsidP="00CE4241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:rsidR="005E68C9" w:rsidRDefault="005E68C9" w:rsidP="00CE4241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E4241" w:rsidRDefault="00CE4241" w:rsidP="00CE4241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E4241" w:rsidRDefault="00CE4241" w:rsidP="00CE4241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F4A34" w:rsidRDefault="009775C6" w:rsidP="00CE4241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69pt;margin-top:4.65pt;width:96.5pt;height:36pt;z-index:251664384;mso-width-relative:margin;mso-height-relative:margin" stroked="f">
            <v:textbox>
              <w:txbxContent>
                <w:p w:rsidR="003F4A34" w:rsidRPr="003F4A34" w:rsidRDefault="003F4A34" w:rsidP="003F4A34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เริ่มประชุมเวลา ...</w:t>
                  </w:r>
                </w:p>
              </w:txbxContent>
            </v:textbox>
          </v:shape>
        </w:pict>
      </w:r>
    </w:p>
    <w:p w:rsidR="00B96B55" w:rsidRDefault="00CE1737" w:rsidP="00CE4241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496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เริ่มประชุมเวลา</w:t>
      </w:r>
      <w:r w:rsidRPr="00B04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0496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987E0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5E68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="00987E09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5E68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="00390B25" w:rsidRPr="00B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๐ น.</w:t>
      </w:r>
    </w:p>
    <w:p w:rsidR="00E91D16" w:rsidRPr="00AB0251" w:rsidRDefault="00315180" w:rsidP="00CE4241">
      <w:pPr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E11384" w:rsidRPr="00B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ประธานกล่าวเปิดการประชุม และดำเนินการตามระเบียบวาระการประชุม</w:t>
      </w:r>
      <w:r w:rsidR="00E11384" w:rsidRPr="00B0496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11384" w:rsidRPr="00AB0251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ดังต่อไปนี้</w:t>
      </w:r>
    </w:p>
    <w:p w:rsidR="0075247E" w:rsidRPr="00B04969" w:rsidRDefault="0075247E" w:rsidP="00CE4241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049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ระเบียบวาระที่ ๑</w:t>
      </w:r>
      <w:r w:rsidRPr="00B049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เรื่องที่ประธานแจ้งที่ประชุมทราบ</w:t>
      </w:r>
    </w:p>
    <w:p w:rsidR="00DF7D5E" w:rsidRDefault="007555A8" w:rsidP="00CE4241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D353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551D0" w:rsidRPr="00D3533B">
        <w:rPr>
          <w:rFonts w:ascii="TH SarabunPSK" w:hAnsi="TH SarabunPSK" w:cs="TH SarabunPSK"/>
          <w:sz w:val="32"/>
          <w:szCs w:val="32"/>
          <w:cs/>
        </w:rPr>
        <w:tab/>
      </w:r>
      <w:r w:rsidR="005002CE" w:rsidRPr="00D3533B">
        <w:rPr>
          <w:rFonts w:ascii="TH SarabunPSK" w:hAnsi="TH SarabunPSK" w:cs="TH SarabunPSK"/>
          <w:sz w:val="32"/>
          <w:szCs w:val="32"/>
          <w:cs/>
        </w:rPr>
        <w:tab/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เนื่องจากสำนักงานคณะกรรมการกฤษฎีกา โดยคณะกรรมการกฤษฎีกา (คณะที่ ๑) </w:t>
      </w:r>
      <w:r w:rsidR="00D3533B"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>ได้ตรวจพิจารณาร่างพระราชบัญญัติการส่งเสริมและคุ้มครองประชาชนในการต่อต้านการทุจริตและประพฤติมิชอบ</w:t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 xml:space="preserve"> พ.ศ. .... ของสำนักงานคณะกรรมการป้องกันและปราบปรามการทุจริตในภาครัฐ (สำนักงาน ป.ป.ท.) </w:t>
      </w:r>
      <w:r w:rsidR="00D3533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3533B"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>และมีความเห็นว่า ร่างพระราชบัญญัติประกอบรัฐธรรมนูญว่าด้วยการป้องกันและปราบปรามการทุจริต พ.ศ. ....</w:t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 xml:space="preserve"> ได้นำ</w:t>
      </w:r>
      <w:r w:rsidR="00D3533B"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>หลักการของรัฐธรรมนูญแห่งราชอาณาจักรไทย มาตรา ๖๓ มากำหนดไว้ในร่างมาตรา ๓๑ มาตรา ๓๒ มาตรา ๑๓๖</w:t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 xml:space="preserve"> และมาตรา ๑๕๔ ของร่างพระราชบัญญัติประกอบรัฐธรรมนูญดังกล่าวแล้ว ดังนั้น ร่างพระราชบัญญัติประกอบรัฐธรรมนูญว่าด้วยการป้องกันและปราบปรามการทุจริต พ.ศ. .... จึงเป็นกฎหมายที่มีหลักการ</w:t>
      </w:r>
      <w:r w:rsidR="00D3533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>ตามรัฐธรรมนูญแห่งราชอาณาจักรไทย มาตรา ๖๓ แล้ว กรณีจึงย่อมไม่มีความจำเป็นที่จะต้องดำเนินการ</w:t>
      </w:r>
      <w:r w:rsidR="00D3533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3533B"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>ตรากฎหมายที่มีหลักการซ้ำซ้อนกันขึ้นอีกฉบับแต่อย่างใด หากคณะรัฐมนตรีพิจารณาเห็นควรให้สำนักงาน ป.ป.ท.</w:t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3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>มีส่วนร่วมในการดำเนินการตามมาตรการและกลไกที่คณะกรรมการป้องกันและปราบปรามการทุจริตแห่งชาติ</w:t>
      </w:r>
      <w:r w:rsidR="00D3533B"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>กำหนดขึ้น ก็อาจแก้ไขเพิ่มเติมพระราชบัญญัติมาตรการของฝ่ายบริหารในการป้องกันและปราบปรามการทุจริต</w:t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33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>พ.ศ. ๒๕๕๑ ซึ่งคณะกรรมการกฤษฎีกา (คณะที่ ๑) ได้จัดทำร่างพระราชบัญญัติมาตรการของฝ่ายบริหาร</w:t>
      </w:r>
      <w:r w:rsidR="00D3533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>ในการป้องกันและปราบปรามการทุจริต (ฉบับที่ ..) พ.ศ. .... ขึ้น และสำนักเลขาธิการคณะรัฐมนตรี ได้แจ้งให้สำนักงาน ป.ป.ท. ยืนยันร่างพระราชบัญญัติดังกล่าว พร้อมทั้งดำเนินการจัดส่งเอกสารเกี่ยวกับการเสนอ</w:t>
      </w:r>
      <w:r w:rsidR="00D3533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>แผนในการจัดทำกฎหมายลำดับรอง กรอบระยะเวลา และกรอบสาระสำคัญของกฎหมายลำดับรองที่ออกตาม</w:t>
      </w:r>
      <w:r w:rsidR="00D3533B" w:rsidRPr="00D3533B">
        <w:rPr>
          <w:rFonts w:ascii="TH SarabunPSK" w:hAnsi="TH SarabunPSK" w:cs="TH SarabunPSK" w:hint="cs"/>
          <w:spacing w:val="-8"/>
          <w:sz w:val="32"/>
          <w:szCs w:val="32"/>
          <w:cs/>
        </w:rPr>
        <w:t>ร่างพระราชบัญญัติดังกล่าว และการดำเนินการตามมาตรา ๗๗ วรรคสองของรัฐธรรมนูญแห่งราชอาณาจักรไทย</w:t>
      </w:r>
      <w:r w:rsidR="00D3533B" w:rsidRPr="00D3533B">
        <w:rPr>
          <w:rFonts w:ascii="TH SarabunPSK" w:hAnsi="TH SarabunPSK" w:cs="TH SarabunPSK" w:hint="cs"/>
          <w:sz w:val="32"/>
          <w:szCs w:val="32"/>
          <w:cs/>
        </w:rPr>
        <w:t xml:space="preserve"> พุทธศักราช ๒๕๖๐ ไปยังสำนักเลขาธิการคณะรัฐมนตรี ภายในวันที่ ๒๐พฤศจิกายน ๒๕๖๐ นั้น</w:t>
      </w:r>
    </w:p>
    <w:p w:rsidR="00D3533B" w:rsidRDefault="00D3533B" w:rsidP="00CE4241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>ดังนั้น สำนักงาน ป.ป.ท. จึงมีความจำเป็นต้องจัดประชุมเพื่อรับฟังความคิดเห็น</w:t>
      </w:r>
      <w:r w:rsidR="003F4A34"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4A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D3533B">
        <w:rPr>
          <w:rFonts w:ascii="TH SarabunPSK" w:hAnsi="TH SarabunPSK" w:cs="TH SarabunPSK" w:hint="cs"/>
          <w:spacing w:val="-8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ร่างพระราชบัญญัติมาตรการของฝ่ายบริหารในการป้องกันและปราบปรามการทุจริต (ฉบับที่ ..) พ.ศ. .... ในวันนี้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เพื่อให้การดำเนินการเป็นไปตาม</w:t>
      </w:r>
      <w:r w:rsidRPr="00D3533B">
        <w:rPr>
          <w:rFonts w:ascii="TH SarabunPSK" w:hAnsi="TH SarabunPSK" w:cs="TH SarabunPSK" w:hint="cs"/>
          <w:spacing w:val="-8"/>
          <w:sz w:val="32"/>
          <w:szCs w:val="32"/>
          <w:cs/>
        </w:rPr>
        <w:t>มาตรา ๗๗ วรรคสองของรัฐธรรมนูญแห่งราชอาณาจักรไทย</w:t>
      </w:r>
      <w:r w:rsidRPr="00D3533B">
        <w:rPr>
          <w:rFonts w:ascii="TH SarabunPSK" w:hAnsi="TH SarabunPSK" w:cs="TH SarabunPSK" w:hint="cs"/>
          <w:sz w:val="32"/>
          <w:szCs w:val="32"/>
          <w:cs/>
        </w:rPr>
        <w:t xml:space="preserve"> พุทธศักราช 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และเสนอ</w:t>
      </w:r>
      <w:r w:rsidRPr="00D3533B">
        <w:rPr>
          <w:rFonts w:ascii="TH SarabunPSK" w:hAnsi="TH SarabunPSK" w:cs="TH SarabunPSK" w:hint="cs"/>
          <w:sz w:val="32"/>
          <w:szCs w:val="32"/>
          <w:cs/>
        </w:rPr>
        <w:t xml:space="preserve">สำนักเลขาธิการคณะรัฐมนตรี </w:t>
      </w:r>
      <w:r>
        <w:rPr>
          <w:rFonts w:ascii="TH SarabunPSK" w:hAnsi="TH SarabunPSK" w:cs="TH SarabunPSK" w:hint="cs"/>
          <w:sz w:val="32"/>
          <w:szCs w:val="32"/>
          <w:cs/>
        </w:rPr>
        <w:t>ให้ทัน</w:t>
      </w:r>
      <w:r w:rsidRPr="00D3533B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๒๐พฤศจิกายน ๒๕๖๐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5C2A" w:rsidRPr="00B04969" w:rsidRDefault="009E5C2A" w:rsidP="00CE4241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04969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B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B04969">
        <w:rPr>
          <w:rFonts w:ascii="TH SarabunPSK" w:hAnsi="TH SarabunPSK" w:cs="TH SarabunPSK"/>
          <w:b/>
          <w:bCs/>
          <w:sz w:val="32"/>
          <w:szCs w:val="32"/>
        </w:rPr>
        <w:tab/>
      </w:r>
      <w:r w:rsidRPr="00B04969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CE4241" w:rsidRDefault="00CE4241" w:rsidP="00CE424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E4241" w:rsidRDefault="00CE4241" w:rsidP="00CE424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E4241" w:rsidRDefault="00CE4241" w:rsidP="00CE424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E4241" w:rsidRDefault="00CE4241" w:rsidP="00CE424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E4241" w:rsidRDefault="00CE4241" w:rsidP="00CE424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72BDE" w:rsidRDefault="00C72BDE" w:rsidP="00CE4241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F4A34" w:rsidRDefault="003F4A34" w:rsidP="00CE4241">
      <w:pPr>
        <w:spacing w:after="0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CE4241" w:rsidRDefault="00CE4241" w:rsidP="00CE4241">
      <w:pPr>
        <w:spacing w:after="0"/>
        <w:rPr>
          <w:rFonts w:ascii="TH SarabunPSK" w:eastAsia="Calibri" w:hAnsi="TH SarabunPSK" w:cs="TH SarabunPSK"/>
          <w:b/>
          <w:bCs/>
          <w:sz w:val="12"/>
          <w:szCs w:val="12"/>
        </w:rPr>
      </w:pPr>
    </w:p>
    <w:p w:rsidR="00CE4241" w:rsidRPr="00C72BDE" w:rsidRDefault="009775C6" w:rsidP="00CE4241">
      <w:pPr>
        <w:spacing w:after="0"/>
        <w:rPr>
          <w:rFonts w:ascii="TH SarabunPSK" w:eastAsia="Calibri" w:hAnsi="TH SarabunPSK" w:cs="TH SarabunPSK"/>
          <w:b/>
          <w:bCs/>
          <w:sz w:val="12"/>
          <w:szCs w:val="12"/>
        </w:rPr>
      </w:pPr>
      <w:r>
        <w:rPr>
          <w:rFonts w:ascii="TH SarabunPSK" w:eastAsia="Calibri" w:hAnsi="TH SarabunPSK" w:cs="TH SarabunPSK"/>
          <w:b/>
          <w:bCs/>
          <w:noProof/>
          <w:sz w:val="12"/>
          <w:szCs w:val="12"/>
        </w:rPr>
        <w:pict>
          <v:shape id="_x0000_s1033" type="#_x0000_t202" style="position:absolute;margin-left:369pt;margin-top:3.1pt;width:108.5pt;height:36pt;z-index:251665408;mso-width-relative:margin;mso-height-relative:margin" stroked="f">
            <v:textbox>
              <w:txbxContent>
                <w:p w:rsidR="003F4A34" w:rsidRPr="003F4A34" w:rsidRDefault="003F4A34" w:rsidP="003F4A34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ระเบียบวาระที่ ๓ ...</w:t>
                  </w:r>
                </w:p>
              </w:txbxContent>
            </v:textbox>
          </v:shape>
        </w:pict>
      </w:r>
    </w:p>
    <w:p w:rsidR="009E5C2A" w:rsidRPr="00B04969" w:rsidRDefault="00C72BDE" w:rsidP="00CE4241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ระเบียบวาระที่ </w:t>
      </w:r>
      <w:r w:rsidR="004C71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E531AC" w:rsidRPr="00B049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A17B5" w:rsidRPr="00B049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เรื่องเพื่อพิจารณา</w:t>
      </w:r>
    </w:p>
    <w:p w:rsidR="00311954" w:rsidRPr="004C714D" w:rsidRDefault="00D25ECC" w:rsidP="00CE4241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20620B" w:rsidRPr="00B049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328F7" w:rsidRPr="004C714D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พิจารณา</w:t>
      </w:r>
      <w:r w:rsidR="004C714D" w:rsidRPr="004C714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ร่างพระราชบัญญัติมาตรการของฝ่ายบริหารในการป้องกันและปราบปรามการทุจริต (ฉบับที่ ..) พ.ศ. ....</w:t>
      </w:r>
    </w:p>
    <w:p w:rsidR="00AB0251" w:rsidRPr="00AB0251" w:rsidRDefault="00F419F3" w:rsidP="00CE4241">
      <w:pPr>
        <w:spacing w:after="0"/>
        <w:ind w:left="-142" w:firstLine="22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0AA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เลขานุการ </w:t>
      </w:r>
      <w:r w:rsidRPr="00200AAC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: </w:t>
      </w:r>
      <w:r w:rsidR="003A0A81" w:rsidRPr="00205881">
        <w:rPr>
          <w:rFonts w:ascii="TH SarabunPSK" w:eastAsia="Calibri" w:hAnsi="TH SarabunPSK" w:cs="TH SarabunPSK"/>
          <w:sz w:val="32"/>
          <w:szCs w:val="32"/>
          <w:cs/>
        </w:rPr>
        <w:t>ฝ่ายเลขานุการ</w:t>
      </w:r>
      <w:r w:rsidR="00437A97" w:rsidRPr="00205881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AB0251" w:rsidRPr="00205881">
        <w:rPr>
          <w:rFonts w:ascii="TH SarabunPSK" w:eastAsia="Calibri" w:hAnsi="TH SarabunPSK" w:cs="TH SarabunPSK" w:hint="cs"/>
          <w:sz w:val="32"/>
          <w:szCs w:val="32"/>
          <w:cs/>
        </w:rPr>
        <w:t>ชี้แจงว่า เดิม</w:t>
      </w:r>
      <w:r w:rsidR="00200AAC" w:rsidRPr="002058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คณะรัฐมนตรี ได้มีมติเมื่อวันที่ </w:t>
      </w:r>
      <w:r w:rsidR="002058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 w:rsidR="00200AAC" w:rsidRPr="00205881">
        <w:rPr>
          <w:rFonts w:ascii="TH SarabunPSK" w:hAnsi="TH SarabunPSK" w:cs="TH SarabunPSK" w:hint="cs"/>
          <w:sz w:val="32"/>
          <w:szCs w:val="32"/>
          <w:u w:val="single"/>
          <w:cs/>
        </w:rPr>
        <w:t>๒๔ ตุลาคม ๒๕๖๐</w:t>
      </w:r>
      <w:r w:rsidR="00205881" w:rsidRPr="0020588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200AAC" w:rsidRPr="0020588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เห็นชอบกับ</w:t>
      </w:r>
      <w:r w:rsidR="001F3129" w:rsidRPr="0020588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ร่างพระราชบัญญัติการส่งเสริมและคุ้มครองประชาชนในการต่อต้านการทุจริตและประพฤติมิชอบ พ.ศ. .... </w:t>
      </w:r>
      <w:r w:rsidR="00200AAC" w:rsidRPr="00205881">
        <w:rPr>
          <w:rFonts w:ascii="TH SarabunPSK" w:hAnsi="TH SarabunPSK" w:cs="TH SarabunPSK" w:hint="cs"/>
          <w:sz w:val="32"/>
          <w:szCs w:val="32"/>
          <w:u w:val="single"/>
          <w:cs/>
        </w:rPr>
        <w:t>ตามที่สำนักงาน ป.ป.ท. เสนอ</w:t>
      </w:r>
      <w:r w:rsidR="00200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251">
        <w:rPr>
          <w:rFonts w:ascii="TH SarabunPSK" w:hAnsi="TH SarabunPSK" w:cs="TH SarabunPSK" w:hint="cs"/>
          <w:sz w:val="32"/>
          <w:szCs w:val="32"/>
          <w:cs/>
        </w:rPr>
        <w:t>ซึ่งมี</w:t>
      </w:r>
      <w:r w:rsidR="00AB0251" w:rsidRPr="00AB0251">
        <w:rPr>
          <w:rFonts w:ascii="TH SarabunPSK" w:hAnsi="TH SarabunPSK" w:cs="TH SarabunPSK" w:hint="cs"/>
          <w:spacing w:val="-4"/>
          <w:sz w:val="32"/>
          <w:szCs w:val="32"/>
          <w:cs/>
        </w:rPr>
        <w:t>เนื้อหาเกี่ยวกับ</w:t>
      </w:r>
      <w:r w:rsidR="00AB0251" w:rsidRPr="00AB0251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="00AB0251" w:rsidRPr="00AB0251">
        <w:rPr>
          <w:rFonts w:ascii="TH SarabunPSK" w:hAnsi="TH SarabunPSK" w:cs="TH SarabunPSK"/>
          <w:color w:val="000000"/>
          <w:sz w:val="32"/>
          <w:szCs w:val="32"/>
          <w:cs/>
        </w:rPr>
        <w:t>ในการส่งเสริมให้ประชาชนรวมตัวกันเพื่อมีส่วนร่วม</w:t>
      </w:r>
      <w:r w:rsidR="00AB0251" w:rsidRPr="00AB0251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ในการดำเนินการ ๓ ประการ ได้แก่</w:t>
      </w:r>
    </w:p>
    <w:p w:rsidR="00AB0251" w:rsidRDefault="00AB0251" w:rsidP="00CE4241">
      <w:pPr>
        <w:tabs>
          <w:tab w:val="left" w:pos="2127"/>
        </w:tabs>
        <w:spacing w:after="0"/>
        <w:jc w:val="thaiDistribute"/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ab/>
        <w:t>๑. การรณรงค์ให้ความรู้</w:t>
      </w:r>
    </w:p>
    <w:p w:rsidR="00AB0251" w:rsidRDefault="00AB0251" w:rsidP="00CE4241">
      <w:pPr>
        <w:tabs>
          <w:tab w:val="left" w:pos="2127"/>
        </w:tabs>
        <w:spacing w:after="0"/>
        <w:jc w:val="thaiDistribute"/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ab/>
        <w:t>๒. การต่อต้านการทุจริตและประพฤติมิชอบ</w:t>
      </w:r>
    </w:p>
    <w:p w:rsidR="00AB0251" w:rsidRDefault="00AB0251" w:rsidP="00CE4241">
      <w:pPr>
        <w:tabs>
          <w:tab w:val="left" w:pos="2127"/>
        </w:tabs>
        <w:spacing w:after="0"/>
        <w:jc w:val="thaiDistribute"/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ab/>
        <w:t>๓. การชี้เบาะแสการทุจริตและประพฤติมิชอบ</w:t>
      </w:r>
    </w:p>
    <w:p w:rsidR="00AB0251" w:rsidRDefault="00AB0251" w:rsidP="00CE4241">
      <w:pPr>
        <w:tabs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ab/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3F4A34">
        <w:rPr>
          <w:rFonts w:ascii="TH SarabunPSK" w:hAnsi="TH SarabunPSK" w:cs="TH SarabunPSK" w:hint="cs"/>
          <w:sz w:val="32"/>
          <w:szCs w:val="32"/>
          <w:cs/>
        </w:rPr>
        <w:t>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การส่งเสริมและคุ้มครองประชาชนในการต่อต้านการทุจริตและประพฤติมิชอบ พ.ศ. .... ประกอบด้วย ๘ หมวด ดังนี้</w:t>
      </w:r>
    </w:p>
    <w:p w:rsidR="006C627D" w:rsidRDefault="00AB0251" w:rsidP="00CE4241">
      <w:pPr>
        <w:tabs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หมวด ๑ คณะกรรมการ (มาตรา 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มาตรา ๑๗)</w:t>
      </w:r>
    </w:p>
    <w:p w:rsidR="003F4474" w:rsidRDefault="00AB0251" w:rsidP="00CE4241">
      <w:pPr>
        <w:tabs>
          <w:tab w:val="left" w:pos="2127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37E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หมวด ๒ เครือข่ายต่อต้านการทุจริตและประพฤติมิชอบภาคประชาชน </w:t>
      </w:r>
    </w:p>
    <w:p w:rsidR="00AB0251" w:rsidRPr="00E737E8" w:rsidRDefault="00AB0251" w:rsidP="00CE4241">
      <w:pPr>
        <w:tabs>
          <w:tab w:val="left" w:pos="2127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E737E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(มาตรา ๑๘ </w:t>
      </w:r>
      <w:r w:rsidRPr="00E737E8">
        <w:rPr>
          <w:rFonts w:ascii="TH SarabunPSK" w:hAnsi="TH SarabunPSK" w:cs="TH SarabunPSK"/>
          <w:spacing w:val="-10"/>
          <w:sz w:val="32"/>
          <w:szCs w:val="32"/>
          <w:cs/>
        </w:rPr>
        <w:t>–</w:t>
      </w:r>
      <w:r w:rsidRPr="00E737E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มาตรา ๒๐)</w:t>
      </w:r>
    </w:p>
    <w:p w:rsidR="00AB0251" w:rsidRDefault="00AB0251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4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๓ การมีส่วนร่วมของประชาชน (มาตรา 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มาตรา ๒๗)</w:t>
      </w:r>
    </w:p>
    <w:p w:rsidR="00AB0251" w:rsidRDefault="00AB0251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4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8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 ๑ การรณรงค์ให้ความรู้</w:t>
      </w:r>
    </w:p>
    <w:p w:rsidR="00AB0251" w:rsidRDefault="00AB0251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4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8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 ๒ การต่อต้านการทุจริตและประพฤติมิชอบ</w:t>
      </w:r>
    </w:p>
    <w:p w:rsidR="00AB0251" w:rsidRDefault="00AB0251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4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8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 ๓ การชี้เบาะแสการทุจริตและประพฤติมิชอบ</w:t>
      </w:r>
    </w:p>
    <w:p w:rsidR="00AB0251" w:rsidRDefault="00AB0251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4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๔ มาตรการคุ้มครองและช่วยเหลือ (มาตรา ๒๘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มาตรา ๓๓)</w:t>
      </w:r>
    </w:p>
    <w:p w:rsidR="00AB0251" w:rsidRDefault="00AB0251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4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 ๕ ศูนย์ประสานความร่วมมือต่อต้านการทุจริต (มาตรา ๓๔)</w:t>
      </w:r>
    </w:p>
    <w:p w:rsidR="00AB0251" w:rsidRDefault="00AB0251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4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๖ การใช้จ่าย (มาตรา ๓๕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มาตรา ๓๖)</w:t>
      </w:r>
    </w:p>
    <w:p w:rsidR="00AB0251" w:rsidRDefault="00AB0251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4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๗ เบ็ดเตล็ด (มาตรา ๓๗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มาตรา ๓๘)</w:t>
      </w:r>
    </w:p>
    <w:p w:rsidR="00AB0251" w:rsidRDefault="00AB0251" w:rsidP="00CE424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4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๘ บทกำหนดโทษ (มาตรา ๓๙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มาตรา ๔๒)</w:t>
      </w:r>
    </w:p>
    <w:p w:rsidR="00AB0251" w:rsidRPr="00F04BBF" w:rsidRDefault="00AB0251" w:rsidP="00CE4241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CE4241" w:rsidRDefault="00AB0251" w:rsidP="00CE4241">
      <w:pPr>
        <w:spacing w:after="0"/>
        <w:ind w:firstLine="851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="0098321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กล่าวคือ</w:t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กำหนดให้มีคณะกรรมการส่งเสริมและคุ้มครองประชาชนในการต่อต้านการทุจริตและประพฤติมิชอบ (คตป.) ประกอบด้วย เลขาธิการคณะกรรมการ ป.ป.ท. เป็นประธานกรรมการ  กรรมการโดยตำแหน่ง   ได้แก่ ผู้แทนสำนักงาน ป.ป.ช. ตามที่คณะกรรมการ ป.ป.ช. มอบหมาย</w:t>
      </w:r>
      <w:r w:rsidRPr="00AB0251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>ผู้แทนสำนักงานการตรวจเงินแผ่นดินตามที่คณะกรรมการตรวจเงินแผ่นดินมอบหมาย และผู้แทนกระทรวงยุติธรรมที่ปลัดกระทรวงยุติธรรมมอบหมาย</w:t>
      </w:r>
      <w:r w:rsidRPr="00AB0251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>กรรมการผู้ทรงคุณวุฒิซึ่งนายกรัฐมนตรีแต่งตั้งจากผู้มีความรู้  ความเชี่ยวชาญ หรือประสบการณ์ด้านการป้องกันและปราบปรามการทุจริต หรือด้านอื่น ๆ ที่เกี่ยวข้องและเป็นประโยชน์ต่อการดำเนินงานของคณะกรรมการ จำนวน ๔ คน กรรมการผู้แทนภาคประชาชนหรือภาคประชาสังคม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โดยคณะกรรมการมี</w:t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>หน้าที่กำหนดนโยบาย หลักเกณฑ์ในการส่งเสริม</w:t>
      </w:r>
      <w:r w:rsidR="003F4A3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</w:t>
      </w:r>
      <w:r w:rsidR="003F4A34">
        <w:rPr>
          <w:rFonts w:ascii="TH SarabunIT๙" w:hAnsi="TH SarabunIT๙" w:cs="TH SarabunIT๙"/>
          <w:spacing w:val="-14"/>
          <w:sz w:val="32"/>
          <w:szCs w:val="32"/>
          <w:cs/>
        </w:rPr>
        <w:t>ให้ประชาชน</w:t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รวมตัวกันเพื่อมีส่วนร่วมในการรณรงค์ให้ความรู้ ต่อต้าน หรือชี้เบาะแสการทุจริต ให้การรับรองและเพิกถอน     </w:t>
      </w:r>
    </w:p>
    <w:p w:rsidR="003F4A34" w:rsidRDefault="009775C6" w:rsidP="00CE4241">
      <w:pPr>
        <w:spacing w:after="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/>
          <w:noProof/>
          <w:spacing w:val="-14"/>
          <w:sz w:val="32"/>
          <w:szCs w:val="32"/>
        </w:rPr>
        <w:pict>
          <v:shape id="_x0000_s1034" type="#_x0000_t202" style="position:absolute;left:0;text-align:left;margin-left:349.5pt;margin-top:33.4pt;width:108.5pt;height:36pt;z-index:251666432;mso-width-relative:margin;mso-height-relative:margin" stroked="f">
            <v:textbox>
              <w:txbxContent>
                <w:p w:rsidR="003F4A34" w:rsidRPr="003F4A34" w:rsidRDefault="003F4A34" w:rsidP="003F4A34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เครือข่าย ...</w:t>
                  </w:r>
                </w:p>
              </w:txbxContent>
            </v:textbox>
          </v:shape>
        </w:pict>
      </w:r>
    </w:p>
    <w:p w:rsidR="00AB0251" w:rsidRPr="00AB0251" w:rsidRDefault="00AB0251" w:rsidP="00CE4241">
      <w:pPr>
        <w:spacing w:after="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lastRenderedPageBreak/>
        <w:t>เครือข่ายต่อต้านการทุจริตและประพฤติมิชอบภาคประชาชน และกำหนดหลักเกณฑ์ วิธีการ มาตรการคุ้มครองช่วยเหลือหรือเยียวยาผู้ที่ได้รับผลกระทบจากการรวมตัวกันต่อต้าน หรือชี้เบาะแสการทุจริตและประพฤติมิชอบ</w:t>
      </w:r>
    </w:p>
    <w:p w:rsidR="00AB0251" w:rsidRPr="00AB0251" w:rsidRDefault="00AB0251" w:rsidP="00CE4241">
      <w:pPr>
        <w:tabs>
          <w:tab w:val="left" w:pos="270"/>
          <w:tab w:val="left" w:pos="1418"/>
          <w:tab w:val="left" w:pos="1843"/>
          <w:tab w:val="left" w:pos="2127"/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="00983219">
        <w:rPr>
          <w:rFonts w:ascii="TH SarabunIT๙" w:hAnsi="TH SarabunIT๙" w:cs="TH SarabunIT๙" w:hint="cs"/>
          <w:sz w:val="32"/>
          <w:szCs w:val="32"/>
          <w:cs/>
        </w:rPr>
        <w:tab/>
      </w:r>
      <w:r w:rsidR="009832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>กำหนดให้มีการส่งเสริมสนับสนุนการมีส่วนร่วมของประชาชน โดยให้เครือข่ายต่อต้าน</w:t>
      </w:r>
      <w:r w:rsidR="002058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</w:t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>การทุจริตและประพฤติมิชอบภาคประชาชนซึ่งได้รับการรับรอง สามารถดำเนินกิจกรรมได้ ๓ ประการ คือ การรณรงค์</w:t>
      </w:r>
      <w:r w:rsidR="002058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</w:t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ให้ความรู้การต่อต้าน และการชี้เบาะแสการทุจริตและประพฤติมิชอบ </w:t>
      </w:r>
      <w:r w:rsidRPr="00983219">
        <w:rPr>
          <w:rFonts w:ascii="TH SarabunIT๙" w:hAnsi="TH SarabunIT๙" w:cs="TH SarabunIT๙"/>
          <w:spacing w:val="-14"/>
          <w:sz w:val="32"/>
          <w:szCs w:val="32"/>
          <w:cs/>
        </w:rPr>
        <w:t>ซึ่งการรณรงค์ให้ความรู้ หน่วยงานของรัฐอาจร่วมกับเครือข่ายต่อต้านการทุจริตและประพฤติมิชอบภาคประชาชน หรือมอบหมายให้เครือข่ายต่อต้านการทุจริตและประพฤติมิชอบภาคประชาชน เป็นผู้ดำเนินการให้ความรู้เกี่ยวกับการป้องกันและปราบปรามการทุจริตได้ การรวมตัวของเครือข่ายต่อต้านการทุจริตและประพฤติมิชอบภาคประชาชน ต้องเป็นไปโดยชอบด้วยกฎหมาย นอกจากนี้ ได้นำมาตรการ</w:t>
      </w:r>
      <w:r w:rsidR="00400383" w:rsidRPr="00983219">
        <w:rPr>
          <w:rFonts w:ascii="TH SarabunIT๙" w:hAnsi="TH SarabunIT๙" w:cs="TH SarabunIT๙"/>
          <w:spacing w:val="-14"/>
          <w:sz w:val="32"/>
          <w:szCs w:val="32"/>
        </w:rPr>
        <w:t xml:space="preserve">  </w:t>
      </w:r>
      <w:r w:rsidRPr="00983219">
        <w:rPr>
          <w:rFonts w:ascii="TH SarabunIT๙" w:hAnsi="TH SarabunIT๙" w:cs="TH SarabunIT๙"/>
          <w:spacing w:val="-14"/>
          <w:sz w:val="32"/>
          <w:szCs w:val="32"/>
        </w:rPr>
        <w:t>Anti</w:t>
      </w:r>
      <w:r w:rsidRPr="0098321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- </w:t>
      </w:r>
      <w:r w:rsidRPr="00983219">
        <w:rPr>
          <w:rFonts w:ascii="TH SarabunIT๙" w:hAnsi="TH SarabunIT๙" w:cs="TH SarabunIT๙"/>
          <w:spacing w:val="-14"/>
          <w:sz w:val="32"/>
          <w:szCs w:val="32"/>
        </w:rPr>
        <w:t>Slapp</w:t>
      </w:r>
      <w:r w:rsidRPr="0098321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983219">
        <w:rPr>
          <w:rFonts w:ascii="TH SarabunIT๙" w:hAnsi="TH SarabunIT๙" w:cs="TH SarabunIT๙"/>
          <w:spacing w:val="-14"/>
          <w:sz w:val="32"/>
          <w:szCs w:val="32"/>
        </w:rPr>
        <w:t>Law</w:t>
      </w:r>
      <w:r w:rsidRPr="00983219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มาใช้บังคับด้วย กล่าวคือ กรณีมีการกลั่นแกล้งฟ้องร้องผู้ชี้เบาะแส </w:t>
      </w:r>
      <w:r w:rsidRPr="00983219">
        <w:rPr>
          <w:rFonts w:ascii="TH SarabunIT๙" w:hAnsi="TH SarabunIT๙" w:cs="TH SarabunIT๙"/>
          <w:sz w:val="32"/>
          <w:szCs w:val="32"/>
          <w:cs/>
        </w:rPr>
        <w:t>ให้ภาระการพิสูจน์ตกเป็นของ ผู้ฟ้องคดี ส่วนการชี้เบาะแสตามร่างพระราชบัญญัตินี้ ให้สันนิษฐานไว้ก่อนว่าเป็นการชี้เบาะแสโดยสุจริตและเป็นไปเพื่อประโยชน์สาธารณะ และต้องมีการปกปิดข้อมูลมิให้สามารถระบุถึงตัวผู้ชี้เบาะแสได้</w:t>
      </w:r>
    </w:p>
    <w:p w:rsidR="00AB0251" w:rsidRPr="00AB0251" w:rsidRDefault="00AB0251" w:rsidP="00CE4241">
      <w:pPr>
        <w:tabs>
          <w:tab w:val="left" w:pos="270"/>
          <w:tab w:val="left" w:pos="1418"/>
          <w:tab w:val="left" w:pos="1843"/>
          <w:tab w:val="left" w:pos="2127"/>
          <w:tab w:val="left" w:pos="2410"/>
        </w:tabs>
        <w:spacing w:after="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="009832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>กำหนดมาตรการคุ้มครองและช่วยเหลือเครือข่ายต่อต้านการทุจริตและประพฤติมิชอบ</w:t>
      </w:r>
      <w:r w:rsidR="00200AA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</w:t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>ภาคประชาชน เช่น การปกปิดมิให้มีการเปิดเผยข้อมูลที่สามารถระบุตัวผู้ชี้เบาะแสได้ การห้ามปฏิบัติอย่างไม่เป็นธรรม</w:t>
      </w:r>
      <w:r w:rsidR="00200AA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>ต่อผู้ชี้เบาะแส การประสานงานกับหน่วยงานที่เกี่ยวข้องเพื่อคุ้มครองและช่วยเหลือผู้ชี้เบาะแส โดยให้การคุ้มครองเครือข่ายต่อต้านการทุจริตและประพฤติมิชอบภาคประชาชน และบุคคลซึ่งมีส่วนร่วมในการต่อต้านการทุจริต และ</w:t>
      </w:r>
      <w:r w:rsidR="003F4A3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</w:t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>ให้ความคุ้มครองผู้ชี้เบาะแสการทุจริต รวมถึงบุคคลอื่นที่มีความสัมพันธ์ใกล้ชิดกับผู้แจ้งเบาะแสด้วย รวมทั้งการจัดหาทนายความให้และให้คำปรึกษา เมื่อถูกฟ้องร้องดำเนินคดี</w:t>
      </w:r>
    </w:p>
    <w:p w:rsidR="00AB0251" w:rsidRDefault="00AB0251" w:rsidP="00CE4241">
      <w:pPr>
        <w:tabs>
          <w:tab w:val="left" w:pos="270"/>
          <w:tab w:val="left" w:pos="1418"/>
          <w:tab w:val="left" w:pos="1843"/>
          <w:tab w:val="left" w:pos="2127"/>
          <w:tab w:val="left" w:pos="2410"/>
        </w:tabs>
        <w:spacing w:after="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="009832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>กำหนดให้มีการจัดตั้งศูนย์ประสานความร่วมมือต่อต้านการทุจริตขึ้นในสำนักงาน ป.ป.ท.</w:t>
      </w:r>
      <w:r w:rsidR="003F4A34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Pr="00AB0251">
        <w:rPr>
          <w:rFonts w:ascii="TH SarabunIT๙" w:hAnsi="TH SarabunIT๙" w:cs="TH SarabunIT๙"/>
          <w:spacing w:val="-14"/>
          <w:sz w:val="32"/>
          <w:szCs w:val="32"/>
          <w:cs/>
        </w:rPr>
        <w:t>ทำหน้าที่ส่งเสริมสนับสนุนการดำเนินงานของคณะกรรมการ เครือข่ายต่อต้านการทุจริตและประพฤติมิชอบภาคประชาชน และส่งเสริมสนับสนุนให้ประชาชนรวมตัวกันเพื่อรณรงค์ให้ความรู้ ต่อต้าน หรือชี้เบาะแสรวมทั้งปฏิบัติตามมาตรการหรือนโยบายของคณะกรรมการ เพื่อให้เป็นไปตามร่างพระราชบัญญัตินี้</w:t>
      </w:r>
    </w:p>
    <w:p w:rsidR="00200AAC" w:rsidRDefault="00AB0251" w:rsidP="00CE4241">
      <w:pPr>
        <w:tabs>
          <w:tab w:val="left" w:pos="270"/>
          <w:tab w:val="left" w:pos="1418"/>
          <w:tab w:val="left" w:pos="1843"/>
          <w:tab w:val="left" w:pos="2127"/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B0251">
        <w:rPr>
          <w:rFonts w:ascii="TH SarabunIT๙" w:hAnsi="TH SarabunIT๙" w:cs="TH SarabunIT๙"/>
          <w:spacing w:val="-14"/>
          <w:sz w:val="32"/>
          <w:szCs w:val="32"/>
        </w:rPr>
        <w:tab/>
      </w:r>
      <w:r w:rsidRPr="00AB0251">
        <w:rPr>
          <w:rFonts w:ascii="TH SarabunIT๙" w:hAnsi="TH SarabunIT๙" w:cs="TH SarabunIT๙"/>
          <w:spacing w:val="-14"/>
          <w:sz w:val="32"/>
          <w:szCs w:val="32"/>
        </w:rPr>
        <w:tab/>
      </w:r>
      <w:r w:rsidRPr="00AB0251">
        <w:rPr>
          <w:rFonts w:ascii="TH SarabunIT๙" w:hAnsi="TH SarabunIT๙" w:cs="TH SarabunIT๙"/>
          <w:spacing w:val="-14"/>
          <w:sz w:val="32"/>
          <w:szCs w:val="32"/>
        </w:rPr>
        <w:tab/>
      </w:r>
      <w:r w:rsidR="009832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z w:val="32"/>
          <w:szCs w:val="32"/>
          <w:cs/>
        </w:rPr>
        <w:t>กำหนดให้รัฐจัดสรรเงินงบประมาณในหมวดเงินอุดหนุ</w:t>
      </w:r>
      <w:r w:rsidR="003F4A34">
        <w:rPr>
          <w:rFonts w:ascii="TH SarabunIT๙" w:hAnsi="TH SarabunIT๙" w:cs="TH SarabunIT๙"/>
          <w:sz w:val="32"/>
          <w:szCs w:val="32"/>
          <w:cs/>
        </w:rPr>
        <w:t>นให้เพียงพอ เพื่อให้การส่งเสริม</w:t>
      </w:r>
      <w:r w:rsidR="003F4A3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B0251">
        <w:rPr>
          <w:rFonts w:ascii="TH SarabunIT๙" w:hAnsi="TH SarabunIT๙" w:cs="TH SarabunIT๙"/>
          <w:sz w:val="32"/>
          <w:szCs w:val="32"/>
          <w:cs/>
        </w:rPr>
        <w:t>สนับสนุนให้ประชาชนมีส่วนร่วมในการรณรงค์ให้ความรู้ ต่อต้าน หรือชี้เบาะแสการทุจริตและประพฤติมิชอบ รวมทั้งการคุ้มครองผู้ชี้เบาะแสตามพระราชบัญญัตินี้</w:t>
      </w:r>
    </w:p>
    <w:p w:rsidR="00AB0251" w:rsidRDefault="00AB0251" w:rsidP="00CE4241">
      <w:pPr>
        <w:tabs>
          <w:tab w:val="left" w:pos="270"/>
          <w:tab w:val="left" w:pos="1418"/>
          <w:tab w:val="left" w:pos="1843"/>
          <w:tab w:val="left" w:pos="2127"/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z w:val="32"/>
          <w:szCs w:val="32"/>
          <w:cs/>
        </w:rPr>
        <w:tab/>
      </w:r>
      <w:r w:rsidR="00983219">
        <w:rPr>
          <w:rFonts w:ascii="TH SarabunIT๙" w:hAnsi="TH SarabunIT๙" w:cs="TH SarabunIT๙" w:hint="cs"/>
          <w:sz w:val="32"/>
          <w:szCs w:val="32"/>
          <w:cs/>
        </w:rPr>
        <w:tab/>
      </w:r>
      <w:r w:rsidRPr="00AB0251">
        <w:rPr>
          <w:rFonts w:ascii="TH SarabunIT๙" w:hAnsi="TH SarabunIT๙" w:cs="TH SarabunIT๙"/>
          <w:sz w:val="32"/>
          <w:szCs w:val="32"/>
          <w:cs/>
        </w:rPr>
        <w:t xml:space="preserve">บทกำหนดโทษ </w:t>
      </w:r>
      <w:r w:rsidRPr="00983219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AB0251">
        <w:rPr>
          <w:rFonts w:ascii="TH SarabunIT๙" w:hAnsi="TH SarabunIT๙" w:cs="TH SarabunIT๙"/>
          <w:sz w:val="32"/>
          <w:szCs w:val="32"/>
          <w:cs/>
        </w:rPr>
        <w:t xml:space="preserve">กระทำความผิดต่อชีวิตร่างกายตามประมวลกฎหมายอาญาต่อผู้ชี้เบาะแส หรือบุคคลที่มีความสัมพันธ์ใกล้ชิดกับผู้ชี้เบาะแส (โดยต้องระวางโทษหนักกว่าที่บัญญัติไว้ในบทบัญญัติมาตรานั้นๆ อีกกึ่งหนึ่ง) </w:t>
      </w:r>
      <w:r w:rsidRPr="00983219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AB0251">
        <w:rPr>
          <w:rFonts w:ascii="TH SarabunIT๙" w:hAnsi="TH SarabunIT๙" w:cs="TH SarabunIT๙"/>
          <w:sz w:val="32"/>
          <w:szCs w:val="32"/>
          <w:cs/>
        </w:rPr>
        <w:t xml:space="preserve">ผู้ที่มีอำนาจเหนือการปฏิบัติงานของผู้ชี้เบาะแส กระทำการเปลี่ยนแปลงตำแหน่งงาน ลักษณะงาน สถานที่ทำงาน ข่มขู่ หรือปฏิบัติอย่างไม่เป็นธรรมต่อผู้ชี้เบาะแส </w:t>
      </w:r>
      <w:r w:rsidR="003F4A3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F4A34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AB0251">
        <w:rPr>
          <w:rFonts w:ascii="TH SarabunIT๙" w:hAnsi="TH SarabunIT๙" w:cs="TH SarabunIT๙"/>
          <w:sz w:val="32"/>
          <w:szCs w:val="32"/>
          <w:cs/>
        </w:rPr>
        <w:t xml:space="preserve">แจ้งเบาะแสอันเป็นเท็จ </w:t>
      </w:r>
      <w:r w:rsidRPr="00983219">
        <w:rPr>
          <w:rFonts w:ascii="TH SarabunIT๙" w:hAnsi="TH SarabunIT๙" w:cs="TH SarabunIT๙"/>
          <w:sz w:val="32"/>
          <w:szCs w:val="32"/>
          <w:cs/>
        </w:rPr>
        <w:t>กรณี</w:t>
      </w:r>
      <w:r w:rsidRPr="00AB0251">
        <w:rPr>
          <w:rFonts w:ascii="TH SarabunIT๙" w:hAnsi="TH SarabunIT๙" w:cs="TH SarabunIT๙"/>
          <w:sz w:val="32"/>
          <w:szCs w:val="32"/>
          <w:cs/>
        </w:rPr>
        <w:t>เจ้าหน้าที่ของรัฐหรือบุคคลใดนำข้อมูลของผู้ชี้เบาะแส หรือบุคคลที่มี</w:t>
      </w:r>
      <w:r w:rsidR="003F4A3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F4A34">
        <w:rPr>
          <w:rFonts w:ascii="TH SarabunIT๙" w:hAnsi="TH SarabunIT๙" w:cs="TH SarabunIT๙"/>
          <w:sz w:val="32"/>
          <w:szCs w:val="32"/>
          <w:cs/>
        </w:rPr>
        <w:t>ส่วนร่วม</w:t>
      </w:r>
      <w:r w:rsidRPr="00AB0251">
        <w:rPr>
          <w:rFonts w:ascii="TH SarabunIT๙" w:hAnsi="TH SarabunIT๙" w:cs="TH SarabunIT๙"/>
          <w:sz w:val="32"/>
          <w:szCs w:val="32"/>
          <w:cs/>
        </w:rPr>
        <w:t>ในการรณรงค์ต่อต้านการทุจริตไปเปิดเผย โดยประการที่น่าจะเกิดความเสียหายแก่ผู้อื่นหรือประชาชนและได้กระทำเพื่อแสวงหาประโยชน์อันมิควรชอบด้วยกฎหมายสำหรับตนเองหรือผู้อื่น</w:t>
      </w:r>
    </w:p>
    <w:p w:rsidR="00CE4241" w:rsidRDefault="009775C6" w:rsidP="00CE4241">
      <w:pPr>
        <w:tabs>
          <w:tab w:val="left" w:pos="270"/>
          <w:tab w:val="left" w:pos="1418"/>
          <w:tab w:val="left" w:pos="1843"/>
          <w:tab w:val="left" w:pos="2127"/>
          <w:tab w:val="left" w:pos="2410"/>
        </w:tabs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775C6"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202" style="position:absolute;left:0;text-align:left;margin-left:354.5pt;margin-top:83pt;width:108.5pt;height:31pt;z-index:251667456;mso-width-relative:margin;mso-height-relative:margin" stroked="f">
            <v:textbox>
              <w:txbxContent>
                <w:p w:rsidR="003F4A34" w:rsidRPr="003F4A34" w:rsidRDefault="003F4A34" w:rsidP="003F4A34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รัฐธรรมนูญ ...</w:t>
                  </w:r>
                </w:p>
              </w:txbxContent>
            </v:textbox>
          </v:shape>
        </w:pict>
      </w:r>
      <w:r w:rsidR="00200AAC">
        <w:rPr>
          <w:rFonts w:ascii="TH SarabunIT๙" w:hAnsi="TH SarabunIT๙" w:cs="TH SarabunIT๙"/>
          <w:sz w:val="32"/>
          <w:szCs w:val="32"/>
        </w:rPr>
        <w:tab/>
      </w:r>
      <w:r w:rsidR="00200AAC">
        <w:rPr>
          <w:rFonts w:ascii="TH SarabunIT๙" w:hAnsi="TH SarabunIT๙" w:cs="TH SarabunIT๙"/>
          <w:sz w:val="32"/>
          <w:szCs w:val="32"/>
        </w:rPr>
        <w:tab/>
      </w:r>
      <w:r w:rsidR="00983219">
        <w:rPr>
          <w:rFonts w:ascii="TH SarabunIT๙" w:hAnsi="TH SarabunIT๙" w:cs="TH SarabunIT๙"/>
          <w:sz w:val="32"/>
          <w:szCs w:val="32"/>
        </w:rPr>
        <w:tab/>
      </w:r>
      <w:r w:rsidR="00983219">
        <w:rPr>
          <w:rFonts w:ascii="TH SarabunIT๙" w:hAnsi="TH SarabunIT๙" w:cs="TH SarabunIT๙"/>
          <w:sz w:val="32"/>
          <w:szCs w:val="32"/>
        </w:rPr>
        <w:tab/>
      </w:r>
      <w:r w:rsidR="00200AAC">
        <w:rPr>
          <w:rFonts w:ascii="TH SarabunIT๙" w:hAnsi="TH SarabunIT๙" w:cs="TH SarabunIT๙" w:hint="cs"/>
          <w:sz w:val="32"/>
          <w:szCs w:val="32"/>
          <w:cs/>
        </w:rPr>
        <w:t>ต่อมา</w:t>
      </w:r>
      <w:r w:rsidR="003F27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274F" w:rsidRPr="00D3533B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คณะกรรมการกฤษฎีกา (คณะที่ ๑) </w:t>
      </w:r>
      <w:r w:rsidR="003F274F"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>ได้ตรวจพิจารณาร่างพระราชบัญญัติ</w:t>
      </w:r>
      <w:r w:rsidR="003F4A3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</w:t>
      </w:r>
      <w:r w:rsidR="003F274F"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>การส่งเสริมและคุ้มครองประชาชนในการต่อต้านการทุจริตและประพฤติมิชอบ</w:t>
      </w:r>
      <w:r w:rsidR="003F274F" w:rsidRPr="00D3533B">
        <w:rPr>
          <w:rFonts w:ascii="TH SarabunPSK" w:hAnsi="TH SarabunPSK" w:cs="TH SarabunPSK" w:hint="cs"/>
          <w:sz w:val="32"/>
          <w:szCs w:val="32"/>
          <w:cs/>
        </w:rPr>
        <w:t xml:space="preserve"> พ.ศ. .... </w:t>
      </w:r>
      <w:r w:rsidR="003F274F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3F274F"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มีความเห็นว่า </w:t>
      </w:r>
      <w:r w:rsidR="0020588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</w:t>
      </w:r>
      <w:r w:rsidR="003F274F"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>ร่างพระราชบัญญัติประกอบรัฐธรรมนูญว่าด้วยการป้องกันและปราบปรามการทุจริต พ.ศ. ....</w:t>
      </w:r>
      <w:r w:rsidR="003F274F" w:rsidRPr="00D3533B">
        <w:rPr>
          <w:rFonts w:ascii="TH SarabunPSK" w:hAnsi="TH SarabunPSK" w:cs="TH SarabunPSK" w:hint="cs"/>
          <w:sz w:val="32"/>
          <w:szCs w:val="32"/>
          <w:cs/>
        </w:rPr>
        <w:t xml:space="preserve"> ได้นำ</w:t>
      </w:r>
      <w:r w:rsidR="003F274F"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>หลักการของ</w:t>
      </w:r>
    </w:p>
    <w:p w:rsidR="004C199A" w:rsidRDefault="003F274F" w:rsidP="00CE4241">
      <w:pPr>
        <w:tabs>
          <w:tab w:val="left" w:pos="270"/>
          <w:tab w:val="left" w:pos="1418"/>
          <w:tab w:val="left" w:pos="1843"/>
          <w:tab w:val="left" w:pos="2127"/>
          <w:tab w:val="left" w:pos="24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lastRenderedPageBreak/>
        <w:t>รัฐธรรมนูญแห่งราชอาณาจักรไทย มาตรา ๖๓ มากำหนดไว้ในร่างมาตรา ๓๑ มาตรา ๓๒ มาตรา ๑๓๖</w:t>
      </w:r>
      <w:r w:rsidRPr="00D3533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F4A3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3533B">
        <w:rPr>
          <w:rFonts w:ascii="TH SarabunPSK" w:hAnsi="TH SarabunPSK" w:cs="TH SarabunPSK" w:hint="cs"/>
          <w:sz w:val="32"/>
          <w:szCs w:val="32"/>
          <w:cs/>
        </w:rPr>
        <w:t>มาตรา ๑๕๔ ของร่างพระราชบัญญัติประกอบรัฐธรรมนูญดังกล่าวแล้ว ดังนั้น ร่างพระราชบัญญัติประกอบรัฐธรรมนูญว่าด้วยการป้องกันและปราบปรามการทุจริต พ.ศ. .... จึงเป็นกฎหมายที่มีหลักการตามรัฐธรรมนูญแห่งราชอาณาจักรไทย มาตรา ๖๓ แล้ว กรณีจึงย่อมไม่มีความจำเป็นที่จะต้องดำเนินการ</w:t>
      </w:r>
      <w:r w:rsidRPr="00D3533B">
        <w:rPr>
          <w:rFonts w:ascii="TH SarabunPSK" w:hAnsi="TH SarabunPSK" w:cs="TH SarabunPSK" w:hint="cs"/>
          <w:spacing w:val="-10"/>
          <w:sz w:val="32"/>
          <w:szCs w:val="32"/>
          <w:cs/>
        </w:rPr>
        <w:t>ตรากฎหมายที่มีหลักการซ้ำซ้อนกันขึ้นอีกฉบับ</w:t>
      </w:r>
      <w:r w:rsidR="003F4A3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B0B4C" w:rsidRPr="00983219">
        <w:rPr>
          <w:rFonts w:ascii="TH SarabunIT๙" w:hAnsi="TH SarabunIT๙" w:cs="TH SarabunIT๙"/>
          <w:sz w:val="32"/>
          <w:szCs w:val="32"/>
          <w:cs/>
        </w:rPr>
        <w:t xml:space="preserve">เพื่อให้สำนักงาน ป.ป.ท. </w:t>
      </w:r>
      <w:r w:rsidR="00DB33EB" w:rsidRPr="00983219">
        <w:rPr>
          <w:rFonts w:ascii="TH SarabunIT๙" w:hAnsi="TH SarabunIT๙" w:cs="TH SarabunIT๙"/>
          <w:sz w:val="32"/>
          <w:szCs w:val="32"/>
          <w:cs/>
        </w:rPr>
        <w:t>มีส่วนร่วมในการดำเนินการตามมาตรการและกลไกที่คณะกรรมการ ป.ป.ช. กำหนดขึ้นเพื่อป้องกันและขจัดการทุจริตและประพฤติมิชอบทั้งในภาครัฐและภาคเอกชน</w:t>
      </w:r>
      <w:r w:rsidR="003F4A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สมควรแก้ไขเพิ่มเติมพระราชบัญญัติมาตรการของฝ่ายบริหารในการป้องกันและปราบปราม</w:t>
      </w:r>
      <w:r w:rsidR="003F4A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 xml:space="preserve">การทุจริต พ.ศ. ๒๕๕๑ เพื่อให้สำนักงาน ป.ป.ท. มีส่วนร่วมในการดำเนินการดังกล่าวได้ </w:t>
      </w:r>
      <w:r w:rsidR="003F4A3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คณะกรรมการกฤษฎีกา (คณะที่ ๑</w:t>
      </w:r>
      <w:r w:rsidR="00DB33EB" w:rsidRPr="004C199A">
        <w:rPr>
          <w:rFonts w:ascii="TH SarabunIT๙" w:hAnsi="TH SarabunIT๙" w:cs="TH SarabunIT๙"/>
          <w:sz w:val="32"/>
          <w:szCs w:val="32"/>
          <w:cs/>
        </w:rPr>
        <w:t>)</w:t>
      </w:r>
      <w:r w:rsidR="008B0B4C" w:rsidRPr="004C199A">
        <w:rPr>
          <w:rFonts w:ascii="TH SarabunIT๙" w:hAnsi="TH SarabunIT๙" w:cs="TH SarabunIT๙"/>
          <w:sz w:val="32"/>
          <w:szCs w:val="32"/>
        </w:rPr>
        <w:t xml:space="preserve"> </w:t>
      </w:r>
      <w:r w:rsidR="00DB33EB" w:rsidRPr="004C199A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4C199A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DB33EB">
        <w:rPr>
          <w:rFonts w:ascii="TH SarabunIT๙" w:hAnsi="TH SarabunIT๙" w:cs="TH SarabunIT๙"/>
          <w:sz w:val="32"/>
          <w:szCs w:val="32"/>
          <w:cs/>
        </w:rPr>
        <w:t xml:space="preserve">ร่างพระราชบัญญัติมาตรการของฝ่ายบริหารในการป้องกันและปราบปรามการทุจริต (ฉบับที่ ..) พ.ศ. </w:t>
      </w:r>
      <w:r w:rsidRPr="008B0B4C">
        <w:rPr>
          <w:rFonts w:ascii="TH SarabunIT๙" w:hAnsi="TH SarabunIT๙" w:cs="TH SarabunIT๙"/>
          <w:sz w:val="32"/>
          <w:szCs w:val="32"/>
          <w:cs/>
        </w:rPr>
        <w:t>.... ขึ้น</w:t>
      </w:r>
      <w:r w:rsidR="00DB33EB" w:rsidRPr="008B0B4C">
        <w:rPr>
          <w:rFonts w:ascii="TH SarabunIT๙" w:hAnsi="TH SarabunIT๙" w:cs="TH SarabunIT๙" w:hint="cs"/>
          <w:sz w:val="32"/>
          <w:szCs w:val="32"/>
          <w:cs/>
        </w:rPr>
        <w:t xml:space="preserve">ใหม่ </w:t>
      </w:r>
    </w:p>
    <w:p w:rsidR="00DB33EB" w:rsidRPr="004C199A" w:rsidRDefault="004C199A" w:rsidP="00CE4241">
      <w:pPr>
        <w:tabs>
          <w:tab w:val="left" w:pos="270"/>
          <w:tab w:val="left" w:pos="1418"/>
          <w:tab w:val="left" w:pos="1843"/>
          <w:tab w:val="left" w:pos="1985"/>
          <w:tab w:val="left" w:pos="2127"/>
          <w:tab w:val="left" w:pos="241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4C19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199A">
        <w:rPr>
          <w:rFonts w:ascii="TH SarabunIT๙" w:hAnsi="TH SarabunIT๙" w:cs="TH SarabunIT๙"/>
          <w:b/>
          <w:bCs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</w:t>
      </w:r>
      <w:r w:rsidR="002058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4C19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การทุจริต (ฉบับที่ ..) พ.ศ. .... </w:t>
      </w:r>
      <w:r w:rsidR="000A1F92" w:rsidRPr="004C19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มีทั้งหมด ๘ มาตรา </w:t>
      </w:r>
      <w:r w:rsidR="00DB33EB" w:rsidRPr="004C199A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="000A1F92" w:rsidRPr="004C199A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เป็นแก้ไข</w:t>
      </w:r>
      <w:r w:rsidR="000A1F92" w:rsidRPr="004C199A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พระราชบัญญัติมาตรการของฝ่ายบริหาร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0A1F92" w:rsidRPr="004C199A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ในการป้องกันและปราบปรามการทุจริต</w:t>
      </w:r>
      <w:r w:rsidR="000A1F92" w:rsidRPr="004C19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๒๕๕๑ และที่แก้ไขเพิ่มเติมจำนวน ๔ มาตรา ได้แก่</w:t>
      </w:r>
      <w:r w:rsidR="002058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A1F92" w:rsidRPr="004C19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มาตรา ๑๗ มาตรา ๕๑ มาตรา ๕๘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0A1F92" w:rsidRPr="004C199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๕๘/๒ ยกร่างมาตราใหม่จำนวน ๑ มาตรา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ได้แก่</w:t>
      </w:r>
      <w:r w:rsidR="002058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</w:t>
      </w:r>
      <w:r w:rsidR="002058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๕๑/๒ </w:t>
      </w:r>
      <w:r w:rsidR="00DB33EB" w:rsidRPr="004C19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มีสาระสำคัญดังต่อไปนี้ </w:t>
      </w:r>
    </w:p>
    <w:p w:rsidR="00DB33EB" w:rsidRPr="00DB33EB" w:rsidRDefault="004C199A" w:rsidP="00CE4241">
      <w:pPr>
        <w:tabs>
          <w:tab w:val="left" w:pos="1985"/>
          <w:tab w:val="left" w:pos="2127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(๑) กำหนดให้คณะกรรมการ ป.ป.ท. มีอำนาจหน้าที่ในการกำกับดูแล</w:t>
      </w:r>
      <w:r w:rsidR="0020588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สำนักงาน ป.ป.ท. ในการส่งเสริมและสนับสนุนให้ประชาชนรวมตัวกันเพื่อมีส่วนร่วมในการป้องกันและปราบปรามการทุจริต (ร่างมาตรา ๓ เพิ่ม (๑/๑) ของมาตรา ๑๗)</w:t>
      </w:r>
    </w:p>
    <w:p w:rsidR="006C627D" w:rsidRDefault="004C199A" w:rsidP="00CE4241">
      <w:pPr>
        <w:tabs>
          <w:tab w:val="left" w:pos="1985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(๒) กำหนดให้สำนักงาน ป.ป.ท. มีอำนาจหน้าที่ในการดำเนินการเพื่อส่งเสริมและสนับสนุนให้ประชาชนรวมตัวกันเพื่อมีส่วนร่วมในการป้องกันและปราบปรามการทุจริต รวมตลอดทั้งรณรงค์ให้ความรู้ ต่อต้าน หรือชี้เบาะแส รวมทั้งเสริมสร้างทัศนคติและค่านิยมเกี่ยวกับความซื่อสัตย์สุจริตในภาครัฐ</w:t>
      </w:r>
    </w:p>
    <w:p w:rsidR="00DB33EB" w:rsidRPr="00DB33EB" w:rsidRDefault="00DB33EB" w:rsidP="00CE4241">
      <w:pPr>
        <w:tabs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33EB">
        <w:rPr>
          <w:rFonts w:ascii="TH SarabunIT๙" w:hAnsi="TH SarabunIT๙" w:cs="TH SarabunIT๙"/>
          <w:sz w:val="32"/>
          <w:szCs w:val="32"/>
          <w:cs/>
        </w:rPr>
        <w:t>และภาคเอกชน</w:t>
      </w:r>
      <w:r w:rsidRPr="00DB33EB">
        <w:rPr>
          <w:rFonts w:ascii="TH SarabunIT๙" w:hAnsi="TH SarabunIT๙" w:cs="TH SarabunIT๙"/>
          <w:sz w:val="32"/>
          <w:szCs w:val="32"/>
        </w:rPr>
        <w:t xml:space="preserve"> </w:t>
      </w:r>
      <w:r w:rsidRPr="00DB33EB">
        <w:rPr>
          <w:rFonts w:ascii="TH SarabunIT๙" w:hAnsi="TH SarabunIT๙" w:cs="TH SarabunIT๙"/>
          <w:sz w:val="32"/>
          <w:szCs w:val="32"/>
          <w:cs/>
        </w:rPr>
        <w:t>(ร่างมาตรา ๔ เพิ่ม (๓/๑) ของมาตรา ๕๑) ทั้งนี้ หากคณะกรรมการ ป.ป.ช. ได้กำหนดมาตรการหรือกลไกที่เกี่ยวข้องกับเรื่องดังกล่าวไว้แล้ว ให้สำนักงาน ป.ป.ท. ให้ความร่วมมือและดำเนินการ</w:t>
      </w:r>
      <w:r w:rsidR="003F4A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B33EB">
        <w:rPr>
          <w:rFonts w:ascii="TH SarabunIT๙" w:hAnsi="TH SarabunIT๙" w:cs="TH SarabunIT๙"/>
          <w:sz w:val="32"/>
          <w:szCs w:val="32"/>
          <w:cs/>
        </w:rPr>
        <w:t>ให้สอดคล้องกับมาตรการหรือกลไกดังกล่าว (และร่างมาตรา ๕ แก้ไขเพิ่มเติมมาตรา ๕๑)</w:t>
      </w:r>
    </w:p>
    <w:p w:rsidR="00DB33EB" w:rsidRDefault="004C199A" w:rsidP="00CE4241">
      <w:pPr>
        <w:tabs>
          <w:tab w:val="left" w:pos="1985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(๓) กำหนดให้มีคณะกรรมการร่วมภาคเอกชน ประกอบด้วย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เลขาธิการคณะกรรมการ ป.ป.ท. เป็นประธาน ผู้แทนสำนักงาน ป.ป.ช. คนหนึ่ง ผู้แทนจากภาคเอกชนที่เกี่ยวข้องกับการป้องกันและปราบปรามการทุจริตไม่เกินสี่คน และผู้ทรงคุณวุฒิไม่เกินสามคน เป็นกรรมการ โดยมีเจ้าหน้าที่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สำนักงาน ป.ป.ท. ที่เลขาธิการคณะกรรมการ ป.ป.ท. มอบหมายเป็นเลขานุการ และให้มีผู้ช่วยเลขานุการ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ไม่เกินสองคน มีอำนาจหน้าที่ในการให้คำแนะนำ ช่วยเหลือ และร่วมมือดำเนินการตามมาตรา ๕๑ (๓/๑) (ร่างมาตรา ๖)</w:t>
      </w:r>
    </w:p>
    <w:p w:rsidR="00DB33EB" w:rsidRDefault="009775C6" w:rsidP="00CE4241">
      <w:pPr>
        <w:tabs>
          <w:tab w:val="left" w:pos="1985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202" style="position:absolute;left:0;text-align:left;margin-left:350.5pt;margin-top:106.3pt;width:108.5pt;height:31pt;z-index:251668480;mso-width-relative:margin;mso-height-relative:margin" stroked="f">
            <v:textbox>
              <w:txbxContent>
                <w:p w:rsidR="00733F1E" w:rsidRPr="003F4A34" w:rsidRDefault="00733F1E" w:rsidP="00733F1E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(๕) แก้ไข ...</w:t>
                  </w:r>
                </w:p>
              </w:txbxContent>
            </v:textbox>
          </v:shape>
        </w:pict>
      </w:r>
      <w:r w:rsidR="004C199A">
        <w:rPr>
          <w:rFonts w:ascii="TH SarabunIT๙" w:hAnsi="TH SarabunIT๙" w:cs="TH SarabunIT๙" w:hint="cs"/>
          <w:sz w:val="32"/>
          <w:szCs w:val="32"/>
          <w:cs/>
        </w:rPr>
        <w:tab/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(๔) กำหนดความคุ้มครองเพิ่มเติมให้แก่บุคคลหรือผู้ถูกกล่าวหาที่ถูกกันไว้เป็นพยาน โดยเมื่อคณะกรรมการ ป.ป.ท. มีมติให้กันบุคคลดังกล่าวไว้เป็นพยานแล้ว ห้ามมิให้ดำเนินคดีอาญาหรือดำเนินการทางวินัยกับบุคคลนั้นในคดีที่เกี่ยวเนื่องกับการดำเนินคดีที่บุคคลนั้นเป็นพยานอีก เว้นแต่บุคคลดังกล่าวฝ่าฝืนหลักเกณฑ์</w:t>
      </w:r>
      <w:r w:rsidR="00733F1E">
        <w:rPr>
          <w:rFonts w:ascii="TH SarabunIT๙" w:hAnsi="TH SarabunIT๙" w:cs="TH SarabunIT๙"/>
          <w:sz w:val="32"/>
          <w:szCs w:val="32"/>
          <w:cs/>
        </w:rPr>
        <w:t xml:space="preserve"> วิธีการ และเงื่อนไขการกันพยาน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ทั้งนี้ เพื่อเป็นหลักประกัน</w:t>
      </w:r>
      <w:r w:rsidR="00DB33EB" w:rsidRPr="00DB33EB">
        <w:rPr>
          <w:rFonts w:ascii="TH SarabunIT๙" w:hAnsi="TH SarabunIT๙" w:cs="TH SarabunIT๙"/>
          <w:spacing w:val="-2"/>
          <w:sz w:val="32"/>
          <w:szCs w:val="32"/>
          <w:cs/>
        </w:rPr>
        <w:t>และจูงใจให้บุคคลที่รู้เห็นการกระทำอันเป็นการทุจริตมาชี้เบาะแสหรือให้ข้อมูลดังกล่าว (ร่างมาตรา ๗</w:t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แก้ไขเพิ่มเติมมาตรา ๕๘)</w:t>
      </w:r>
    </w:p>
    <w:p w:rsidR="00DB33EB" w:rsidRDefault="004C199A" w:rsidP="00CE424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 xml:space="preserve">(๕) แก้ไขเพิ่มเติมมาตรา ๕๘/๒ เพื่อให้การปฏิบัติหน้าที่ของสำนักงาน ป.ป.ท. คล่องตัวมากขึ้น โดยหากความปรากฏว่าหน่วยงานของรัฐมีวิธีปฏิบัติหรือดำเนินงานที่ไม่เป็นไปตามกฎหมายว่าด้วยการอำนวยความสะดวกในการพิจารณาอนุญาตของทางราชการ หรือเป็นเหตุให้เกิดความเดือดร้อนแก่ผู้ใช้บริการหรือประชาชน หรือเป็นเหตุให้เกิดความเสียหายแก่ทางราชการอย่างร้ายแรง ให้สำนักงาน ป.ป.ท. </w:t>
      </w:r>
      <w:r w:rsidR="00DB33EB" w:rsidRPr="004C199A">
        <w:rPr>
          <w:rFonts w:ascii="TH SarabunIT๙" w:hAnsi="TH SarabunIT๙" w:cs="TH SarabunIT๙"/>
          <w:spacing w:val="-8"/>
          <w:sz w:val="32"/>
          <w:szCs w:val="32"/>
          <w:cs/>
        </w:rPr>
        <w:t>แจ้งให้หัวหน้าหน่วยงานของรัฐทราบเพื่อดำเนินการปรับปรุงแก้ไขต่อไป ทั้งนี้ ในกรณีที่หัวหน้าหน่วยงานของรัฐ</w:t>
      </w:r>
      <w:r w:rsidR="008B0B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 xml:space="preserve">ไม่ดำเนินการปรับปรุงแก้ไขภายในเวลาอันสมควร ให้สำนักงาน ป.ป.ท. รายงานคณะกรรมการ ป.ป.ท. </w:t>
      </w:r>
      <w:r w:rsidR="0020588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B33EB" w:rsidRPr="00DB33EB">
        <w:rPr>
          <w:rFonts w:ascii="TH SarabunIT๙" w:hAnsi="TH SarabunIT๙" w:cs="TH SarabunIT๙"/>
          <w:sz w:val="32"/>
          <w:szCs w:val="32"/>
          <w:cs/>
        </w:rPr>
        <w:t>เพื่อพิจารณาดำเนินการตามอำนาจหน้าที่ต่อไป (ร่างมาตรา ๘ แก้ไขเพิ่มเติมมาตรา ๕๘/๒)</w:t>
      </w:r>
    </w:p>
    <w:p w:rsidR="00311954" w:rsidRDefault="008B0B4C" w:rsidP="00CE424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D0FF3">
        <w:rPr>
          <w:rFonts w:ascii="TH SarabunIT๙" w:hAnsi="TH SarabunIT๙" w:cs="TH SarabunIT๙" w:hint="cs"/>
          <w:b/>
          <w:bCs/>
          <w:sz w:val="32"/>
          <w:szCs w:val="32"/>
          <w:cs/>
        </w:rPr>
        <w:t>จึงขอ</w:t>
      </w:r>
      <w:r w:rsidR="00DD0FF3" w:rsidRPr="00DD0FF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 w:rsidRPr="00DD0FF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DD0FF3" w:rsidRPr="00DD0FF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4C199A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="004C199A" w:rsidRPr="004C19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ร่างพระราชบัญญัติมาตรการของฝ่ายบริหารในการป้องกันและปราบปรามการทุจริต (ฉบับที่ ..) พ.ศ. .... </w:t>
      </w:r>
      <w:r w:rsidR="00DD0FF3" w:rsidRPr="00DD0F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เป็นรายหน่วยงาน</w:t>
      </w:r>
      <w:r w:rsidR="004C199A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040AD9" w:rsidRDefault="004C199A" w:rsidP="00CE4241">
      <w:pPr>
        <w:tabs>
          <w:tab w:val="left" w:pos="1985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E046F">
        <w:rPr>
          <w:rFonts w:ascii="TH SarabunPSK" w:hAnsi="TH SarabunPSK" w:cs="TH SarabunPSK" w:hint="cs"/>
          <w:b/>
          <w:bCs/>
          <w:sz w:val="32"/>
          <w:szCs w:val="32"/>
          <w:cs/>
        </w:rPr>
        <w:t>๑.นายธรรมนูญ เรืองดิษฐ์ รองเลขาธิการคณะกรรมการ ป.ป.ช. ผู้แทนสำนักงาน ป.ป.ช.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04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มีความเห็นว่า </w:t>
      </w:r>
      <w:r w:rsidRPr="00DE046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74A17">
        <w:rPr>
          <w:rFonts w:ascii="TH SarabunPSK" w:hAnsi="TH SarabunPSK" w:cs="TH SarabunPSK"/>
          <w:sz w:val="32"/>
          <w:szCs w:val="32"/>
        </w:rPr>
        <w:t xml:space="preserve"> </w:t>
      </w:r>
      <w:r w:rsidRPr="00374A1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374A17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ร่างพระราชบัญญัติการส่งเสริมและคุ้มครองประชาชนในการต่อต้านการทุจริตและประพฤติมิชอบ พ.ศ. .... </w:t>
      </w:r>
      <w:r w:rsidR="00374A17" w:rsidRPr="00374A17">
        <w:rPr>
          <w:rFonts w:ascii="TH SarabunPSK" w:hAnsi="TH SarabunPSK" w:cs="TH SarabunPSK" w:hint="cs"/>
          <w:sz w:val="32"/>
          <w:szCs w:val="32"/>
          <w:cs/>
        </w:rPr>
        <w:t xml:space="preserve">สำนักงาน ป.ป.ช. </w:t>
      </w:r>
      <w:r w:rsidR="00205881">
        <w:rPr>
          <w:rFonts w:ascii="TH SarabunPSK" w:hAnsi="TH SarabunPSK" w:cs="TH SarabunPSK" w:hint="cs"/>
          <w:sz w:val="32"/>
          <w:szCs w:val="32"/>
          <w:cs/>
        </w:rPr>
        <w:t>ได้มี</w:t>
      </w:r>
      <w:r w:rsidR="00374A17" w:rsidRPr="00374A17">
        <w:rPr>
          <w:rFonts w:ascii="TH SarabunPSK" w:hAnsi="TH SarabunPSK" w:cs="TH SarabunPSK" w:hint="cs"/>
          <w:sz w:val="32"/>
          <w:szCs w:val="32"/>
          <w:cs/>
        </w:rPr>
        <w:t>ความเห็นไปแล้วว่า</w:t>
      </w:r>
      <w:r w:rsidR="00374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A17" w:rsidRPr="00374A17">
        <w:rPr>
          <w:rFonts w:ascii="TH SarabunPSK" w:hAnsi="TH SarabunPSK" w:cs="TH SarabunPSK" w:hint="cs"/>
          <w:sz w:val="32"/>
          <w:szCs w:val="32"/>
          <w:cs/>
        </w:rPr>
        <w:t>คณะกรรมการ ป.ป.ช. ในฐานะ</w:t>
      </w:r>
      <w:r w:rsidR="0020588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74A17" w:rsidRPr="00374A17">
        <w:rPr>
          <w:rFonts w:ascii="TH SarabunPSK" w:hAnsi="TH SarabunPSK" w:cs="TH SarabunPSK" w:hint="cs"/>
          <w:sz w:val="32"/>
          <w:szCs w:val="32"/>
          <w:cs/>
        </w:rPr>
        <w:t>องค์กรอิสระตามรัฐธรรมนูญ และสำนักงาน ป.ป.ช. ในฐานะหน่วยงานธุรการขอ</w:t>
      </w:r>
      <w:r w:rsidR="00374A17">
        <w:rPr>
          <w:rFonts w:ascii="TH SarabunPSK" w:hAnsi="TH SarabunPSK" w:cs="TH SarabunPSK" w:hint="cs"/>
          <w:sz w:val="32"/>
          <w:szCs w:val="32"/>
          <w:cs/>
        </w:rPr>
        <w:t>ง</w:t>
      </w:r>
      <w:r w:rsidR="00374A17" w:rsidRPr="00374A17">
        <w:rPr>
          <w:rFonts w:ascii="TH SarabunPSK" w:hAnsi="TH SarabunPSK" w:cs="TH SarabunPSK" w:hint="cs"/>
          <w:sz w:val="32"/>
          <w:szCs w:val="32"/>
          <w:cs/>
        </w:rPr>
        <w:t xml:space="preserve">องค์กรอิสระตามรัฐธรรมนูญ </w:t>
      </w:r>
      <w:r w:rsidR="00374A1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74A17" w:rsidRPr="00374A17">
        <w:rPr>
          <w:rFonts w:ascii="TH SarabunPSK" w:hAnsi="TH SarabunPSK" w:cs="TH SarabunPSK" w:hint="cs"/>
          <w:sz w:val="32"/>
          <w:szCs w:val="32"/>
          <w:cs/>
        </w:rPr>
        <w:t>จัดทำร่างพระราชบัญญัติประกอบรัฐธรรมนูญว่าด้วยการป้องกันและปราบปรามการทุจริต พ.ศ. .... เสนอคณะกรรมการร่างรัฐธรรมนูญ</w:t>
      </w:r>
      <w:r w:rsidR="00374A1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374A17" w:rsidRPr="00374A17">
        <w:rPr>
          <w:rFonts w:ascii="TH SarabunPSK" w:hAnsi="TH SarabunPSK" w:cs="TH SarabunPSK" w:hint="cs"/>
          <w:sz w:val="32"/>
          <w:szCs w:val="32"/>
          <w:cs/>
        </w:rPr>
        <w:t>ได้กำหนดให้คณะกรรมการ ป.ป.ช. มีหน้าที่และอำนาจในการดำเนินการเพื่อป้องกันและปราบปรามการทุจริตและเสริมสร้างทัศนคติและค่านิยมเกี่ยวกับความซื่</w:t>
      </w:r>
      <w:r w:rsidR="00205881">
        <w:rPr>
          <w:rFonts w:ascii="TH SarabunPSK" w:hAnsi="TH SarabunPSK" w:cs="TH SarabunPSK" w:hint="cs"/>
          <w:sz w:val="32"/>
          <w:szCs w:val="32"/>
          <w:cs/>
        </w:rPr>
        <w:t>อสัตย์</w:t>
      </w:r>
      <w:r w:rsidR="00374A17" w:rsidRPr="00374A17">
        <w:rPr>
          <w:rFonts w:ascii="TH SarabunPSK" w:hAnsi="TH SarabunPSK" w:cs="TH SarabunPSK" w:hint="cs"/>
          <w:sz w:val="32"/>
          <w:szCs w:val="32"/>
          <w:cs/>
        </w:rPr>
        <w:t>สุจริต ส่งเสริมและสนับสนุนให้ความรู้แก่ประชาชน และยังกำหนดให้คณะกรรมการ ป.ป.ช. รับผิดชอบในการ</w:t>
      </w:r>
      <w:r w:rsidR="0020588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74A17" w:rsidRPr="00374A17">
        <w:rPr>
          <w:rFonts w:ascii="TH SarabunPSK" w:hAnsi="TH SarabunPSK" w:cs="TH SarabunPSK" w:hint="cs"/>
          <w:sz w:val="32"/>
          <w:szCs w:val="32"/>
          <w:cs/>
        </w:rPr>
        <w:t>บูรณาการงบประมาณและแผนงานเกี่ยวกับเรื่องดังกล่าวด้วย รวมทั้งกำหนดให้มีมาตรการและกลไกที่มีประสิทธิภาพเพื่อป้องกันและปราบปรามการทุจริต ดังนั้น การจัดทำร่างพระราชบัญญัติประกอบรัฐธรรมนูญว่าด้วยการป้องกันและปราบปรามการทุจริต พ.ศ. .... จึงเป็นกรณีที่คณะกรรมการ ป.ป.ช. และ</w:t>
      </w:r>
      <w:r w:rsidR="0020588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74A17" w:rsidRPr="00374A17">
        <w:rPr>
          <w:rFonts w:ascii="TH SarabunPSK" w:hAnsi="TH SarabunPSK" w:cs="TH SarabunPSK" w:hint="cs"/>
          <w:sz w:val="32"/>
          <w:szCs w:val="32"/>
          <w:cs/>
        </w:rPr>
        <w:t>สำนักงาน ป.ป.ช. ซึ่งถือเป็นหน่วยงานของรัฐได้จัดทำกฎหมายตามนัยมาตรา ๖๓ และมาตรา ๒๗๘ ของรัฐธรรมนูญ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374A17" w:rsidRPr="00374A17">
        <w:rPr>
          <w:rFonts w:ascii="TH SarabunPSK" w:hAnsi="TH SarabunPSK" w:cs="TH SarabunPSK" w:hint="cs"/>
          <w:sz w:val="32"/>
          <w:szCs w:val="32"/>
          <w:cs/>
        </w:rPr>
        <w:t>อยู่แล้ว จึงไม่มีความจำเป็นต้องมีการยกร่างพระราชบัญญัติฯ นี้ ซ้ำซ้อนอีก</w:t>
      </w:r>
      <w:r w:rsidR="00374A17">
        <w:rPr>
          <w:rFonts w:ascii="TH SarabunPSK" w:hAnsi="TH SarabunPSK" w:cs="TH SarabunPSK" w:hint="cs"/>
          <w:sz w:val="32"/>
          <w:szCs w:val="32"/>
          <w:cs/>
        </w:rPr>
        <w:t xml:space="preserve"> นอกจากนี้</w:t>
      </w:r>
      <w:r w:rsidR="0020588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374A17">
        <w:rPr>
          <w:rFonts w:ascii="TH SarabunPSK" w:hAnsi="TH SarabunPSK" w:cs="TH SarabunPSK" w:hint="cs"/>
          <w:sz w:val="32"/>
          <w:szCs w:val="32"/>
          <w:cs/>
        </w:rPr>
        <w:t>ยังสอดคล้องกับ</w:t>
      </w:r>
      <w:r w:rsidR="00CF5A29">
        <w:rPr>
          <w:rFonts w:ascii="TH SarabunPSK" w:hAnsi="TH SarabunPSK" w:cs="TH SarabunPSK" w:hint="cs"/>
          <w:sz w:val="32"/>
          <w:szCs w:val="32"/>
          <w:cs/>
        </w:rPr>
        <w:t>เจตนารม</w:t>
      </w:r>
      <w:r w:rsidR="00A060C0">
        <w:rPr>
          <w:rFonts w:ascii="TH SarabunPSK" w:hAnsi="TH SarabunPSK" w:cs="TH SarabunPSK" w:hint="cs"/>
          <w:sz w:val="32"/>
          <w:szCs w:val="32"/>
          <w:cs/>
        </w:rPr>
        <w:t>ณ์</w:t>
      </w:r>
      <w:r w:rsidR="00CF5A2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74A17">
        <w:rPr>
          <w:rFonts w:ascii="TH SarabunPSK" w:hAnsi="TH SarabunPSK" w:cs="TH SarabunPSK" w:hint="cs"/>
          <w:sz w:val="32"/>
          <w:szCs w:val="32"/>
          <w:cs/>
        </w:rPr>
        <w:t>รัฐธรรมนูญฯ มาตรา ๗๗</w:t>
      </w:r>
      <w:r w:rsidR="00581402">
        <w:rPr>
          <w:rFonts w:ascii="TH SarabunPSK" w:hAnsi="TH SarabunPSK" w:cs="TH SarabunPSK" w:hint="cs"/>
          <w:sz w:val="32"/>
          <w:szCs w:val="32"/>
          <w:cs/>
        </w:rPr>
        <w:t xml:space="preserve"> ที่บัญญัติให้ รัฐพึงจัดให้มีกฎ</w:t>
      </w:r>
      <w:r w:rsidR="00040AD9">
        <w:rPr>
          <w:rFonts w:ascii="TH SarabunPSK" w:hAnsi="TH SarabunPSK" w:cs="TH SarabunPSK" w:hint="cs"/>
          <w:sz w:val="32"/>
          <w:szCs w:val="32"/>
          <w:cs/>
        </w:rPr>
        <w:t>หมายเท่าที่จำเป็น</w:t>
      </w:r>
      <w:r w:rsidR="00CF5A29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733F1E">
        <w:rPr>
          <w:rFonts w:ascii="TH SarabunPSK" w:hAnsi="TH SarabunPSK" w:cs="TH SarabunPSK" w:hint="cs"/>
          <w:sz w:val="32"/>
          <w:szCs w:val="32"/>
          <w:cs/>
        </w:rPr>
        <w:t>ไม่ควรจัด</w:t>
      </w:r>
      <w:r w:rsidR="00CF5A29">
        <w:rPr>
          <w:rFonts w:ascii="TH SarabunPSK" w:hAnsi="TH SarabunPSK" w:cs="TH SarabunPSK" w:hint="cs"/>
          <w:sz w:val="32"/>
          <w:szCs w:val="32"/>
          <w:cs/>
        </w:rPr>
        <w:t>ตั้งหน่วยงานขึ้นมาใหม่</w:t>
      </w:r>
      <w:r w:rsidR="00040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A29">
        <w:rPr>
          <w:rFonts w:ascii="TH SarabunPSK" w:hAnsi="TH SarabunPSK" w:cs="TH SarabunPSK" w:hint="cs"/>
          <w:sz w:val="32"/>
          <w:szCs w:val="32"/>
          <w:cs/>
        </w:rPr>
        <w:t>จึงสรุปได้ว่ากฎหมายฉบับดังกล่าวจึงไม่จำเป็นต้องมี</w:t>
      </w:r>
    </w:p>
    <w:p w:rsidR="00205881" w:rsidRDefault="00CF5A29" w:rsidP="00205881">
      <w:pPr>
        <w:tabs>
          <w:tab w:val="left" w:pos="1985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ในเรื่องการป้องกันนั้น ไม่ใช่ว่าหน่วยงานเดียว คือ สำนักงาน ป.ป.ช.จะเป็นผู้ดำเนินการ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เพียงผู้เดียว สำนักงาน ป.ป.ท.ก็สามารถดำเนินการได้ ในฐานะหน่วยงานในภาครัฐที่ทำหน้าที่ในการป้องกันและปราบปรามการทุจริตเหมือนกัน </w:t>
      </w:r>
      <w:r>
        <w:rPr>
          <w:rFonts w:ascii="TH SarabunIT๙" w:hAnsi="TH SarabunIT๙" w:cs="TH SarabunIT๙" w:hint="cs"/>
          <w:sz w:val="32"/>
          <w:szCs w:val="32"/>
          <w:cs/>
        </w:rPr>
        <w:t>ก็สามารถจะมีบทบัญญัติกฎหมายที่เสริม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 xml:space="preserve">กับสำนักงาน </w:t>
      </w:r>
      <w:r w:rsidR="00DE046F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046F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046F">
        <w:rPr>
          <w:rFonts w:ascii="TH SarabunIT๙" w:hAnsi="TH SarabunIT๙" w:cs="TH SarabunIT๙" w:hint="cs"/>
          <w:sz w:val="32"/>
          <w:szCs w:val="32"/>
          <w:cs/>
        </w:rPr>
        <w:t xml:space="preserve">ช.ได้ 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E046F">
        <w:rPr>
          <w:rFonts w:ascii="TH SarabunIT๙" w:hAnsi="TH SarabunIT๙" w:cs="TH SarabunIT๙" w:hint="cs"/>
          <w:sz w:val="32"/>
          <w:szCs w:val="32"/>
          <w:cs/>
        </w:rPr>
        <w:t>จึงเป็นที่มาของการแก้ไข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DE046F" w:rsidRPr="00040AD9">
        <w:rPr>
          <w:rFonts w:ascii="TH SarabunIT๙" w:hAnsi="TH SarabunIT๙" w:cs="TH SarabunIT๙"/>
          <w:sz w:val="32"/>
          <w:szCs w:val="32"/>
          <w:cs/>
        </w:rPr>
        <w:t>พระราชบัญญัติมาตรการของฝ่ายบริหารในการป้องกันและปราบปราม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E046F" w:rsidRPr="00040AD9">
        <w:rPr>
          <w:rFonts w:ascii="TH SarabunIT๙" w:hAnsi="TH SarabunIT๙" w:cs="TH SarabunIT๙"/>
          <w:sz w:val="32"/>
          <w:szCs w:val="32"/>
          <w:cs/>
        </w:rPr>
        <w:t>การทุจริต (ฉบับที่ ..) พ.ศ. ....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046F"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</w:p>
    <w:p w:rsidR="00CE4241" w:rsidRPr="00733F1E" w:rsidRDefault="009775C6" w:rsidP="00205881">
      <w:pPr>
        <w:tabs>
          <w:tab w:val="left" w:pos="1985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775C6">
        <w:rPr>
          <w:rFonts w:ascii="TH SarabunPSK" w:hAnsi="TH SarabunPSK" w:cs="TH SarabunPSK"/>
          <w:noProof/>
          <w:sz w:val="32"/>
          <w:szCs w:val="32"/>
        </w:rPr>
        <w:pict>
          <v:shape id="_x0000_s1029" type="#_x0000_t202" style="position:absolute;left:0;text-align:left;margin-left:359pt;margin-top:100.55pt;width:103pt;height:27pt;z-index:251661312;mso-width-relative:margin;mso-height-relative:margin" stroked="f">
            <v:textbox>
              <w:txbxContent>
                <w:p w:rsidR="00205881" w:rsidRPr="00205881" w:rsidRDefault="00733F1E" w:rsidP="00205881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การทุจริต</w:t>
                  </w:r>
                  <w:r w:rsidR="00205881" w:rsidRPr="002058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...</w:t>
                  </w:r>
                </w:p>
              </w:txbxContent>
            </v:textbox>
          </v:shape>
        </w:pict>
      </w:r>
      <w:r w:rsidR="00DE046F">
        <w:rPr>
          <w:rFonts w:ascii="TH SarabunPSK" w:hAnsi="TH SarabunPSK" w:cs="TH SarabunPSK" w:hint="cs"/>
          <w:sz w:val="32"/>
          <w:szCs w:val="32"/>
          <w:cs/>
        </w:rPr>
        <w:t>เมื่อพิจารณา</w:t>
      </w:r>
      <w:r w:rsidR="00040AD9" w:rsidRPr="00040AD9">
        <w:rPr>
          <w:rFonts w:ascii="TH SarabunIT๙" w:hAnsi="TH SarabunIT๙" w:cs="TH SarabunIT๙"/>
          <w:sz w:val="32"/>
          <w:szCs w:val="32"/>
          <w:cs/>
        </w:rPr>
        <w:t>ร่างพระราชบัญญัติมาตรการของฝ่าย</w:t>
      </w:r>
      <w:r w:rsidR="00205881">
        <w:rPr>
          <w:rFonts w:ascii="TH SarabunIT๙" w:hAnsi="TH SarabunIT๙" w:cs="TH SarabunIT๙"/>
          <w:sz w:val="32"/>
          <w:szCs w:val="32"/>
          <w:cs/>
        </w:rPr>
        <w:t>บริหารในการป้องกันและปราบปรา</w:t>
      </w:r>
      <w:r w:rsidR="00205881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="00040AD9" w:rsidRPr="00040AD9">
        <w:rPr>
          <w:rFonts w:ascii="TH SarabunIT๙" w:hAnsi="TH SarabunIT๙" w:cs="TH SarabunIT๙"/>
          <w:sz w:val="32"/>
          <w:szCs w:val="32"/>
          <w:cs/>
        </w:rPr>
        <w:t xml:space="preserve">ทุจริต (ฉบับที่ ..) พ.ศ. .... </w:t>
      </w:r>
      <w:r w:rsidR="00DE046F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040AD9">
        <w:rPr>
          <w:rFonts w:ascii="TH SarabunIT๙" w:hAnsi="TH SarabunIT๙" w:cs="TH SarabunIT๙" w:hint="cs"/>
          <w:sz w:val="32"/>
          <w:szCs w:val="32"/>
          <w:cs/>
        </w:rPr>
        <w:t xml:space="preserve">เห็นด้วยทุกมาตรา </w:t>
      </w:r>
      <w:r w:rsidR="00DE046F">
        <w:rPr>
          <w:rFonts w:ascii="TH SarabunIT๙" w:hAnsi="TH SarabunIT๙" w:cs="TH SarabunIT๙" w:hint="cs"/>
          <w:sz w:val="32"/>
          <w:szCs w:val="32"/>
          <w:cs/>
        </w:rPr>
        <w:t>และมีเนื้อหาสาระที่กระชับดี และมีเนื้อหาที่</w:t>
      </w:r>
      <w:r w:rsidR="00040AD9">
        <w:rPr>
          <w:rFonts w:ascii="TH SarabunIT๙" w:hAnsi="TH SarabunIT๙" w:cs="TH SarabunIT๙" w:hint="cs"/>
          <w:sz w:val="32"/>
          <w:szCs w:val="32"/>
          <w:cs/>
        </w:rPr>
        <w:t xml:space="preserve">จะช่วยเสริมการทำงานร่วมกันกับคณะกรรมการ ป.ป.ช.และสำนักงาน ป.ป.ช. </w:t>
      </w:r>
      <w:r w:rsidR="001C183E" w:rsidRPr="006A6916">
        <w:rPr>
          <w:rFonts w:ascii="TH SarabunPSK" w:hAnsi="TH SarabunPSK" w:cs="TH SarabunPSK" w:hint="cs"/>
          <w:spacing w:val="-8"/>
          <w:sz w:val="32"/>
          <w:szCs w:val="32"/>
          <w:cs/>
        </w:rPr>
        <w:t>กรณี</w:t>
      </w:r>
      <w:r w:rsidR="00733F1E">
        <w:rPr>
          <w:rFonts w:ascii="TH SarabunPSK" w:hAnsi="TH SarabunPSK" w:cs="TH SarabunPSK" w:hint="cs"/>
          <w:spacing w:val="-8"/>
          <w:sz w:val="32"/>
          <w:szCs w:val="32"/>
          <w:cs/>
        </w:rPr>
        <w:t>การ</w:t>
      </w:r>
      <w:r w:rsidR="001C183E" w:rsidRPr="006A691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แก้ไขมาตรา </w:t>
      </w:r>
      <w:r w:rsidR="006A6916" w:rsidRPr="006A6916">
        <w:rPr>
          <w:rFonts w:ascii="TH SarabunPSK" w:hAnsi="TH SarabunPSK" w:cs="TH SarabunPSK" w:hint="cs"/>
          <w:spacing w:val="-8"/>
          <w:sz w:val="32"/>
          <w:szCs w:val="32"/>
          <w:cs/>
        </w:rPr>
        <w:t>๕๘/๒ นั้น</w:t>
      </w:r>
      <w:r w:rsidR="00733F1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A6916" w:rsidRPr="006A6916">
        <w:rPr>
          <w:rFonts w:ascii="TH SarabunPSK" w:hAnsi="TH SarabunPSK" w:cs="TH SarabunPSK" w:hint="cs"/>
          <w:spacing w:val="-8"/>
          <w:sz w:val="32"/>
          <w:szCs w:val="32"/>
          <w:cs/>
        </w:rPr>
        <w:t>เห็นด้วยอย่างยิ่ง</w:t>
      </w:r>
      <w:r w:rsidR="006A6916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6A6916">
        <w:rPr>
          <w:rFonts w:ascii="TH SarabunIT๙" w:hAnsi="TH SarabunIT๙" w:cs="TH SarabunIT๙" w:hint="cs"/>
          <w:sz w:val="32"/>
          <w:szCs w:val="32"/>
          <w:cs/>
        </w:rPr>
        <w:t>มาตรา ๕๘/๒ ของ</w:t>
      </w:r>
      <w:r w:rsidR="006A6916" w:rsidRPr="00040AD9">
        <w:rPr>
          <w:rFonts w:ascii="TH SarabunIT๙" w:hAnsi="TH SarabunIT๙" w:cs="TH SarabunIT๙"/>
          <w:sz w:val="32"/>
          <w:szCs w:val="32"/>
          <w:cs/>
        </w:rPr>
        <w:t>พระราชบัญญัติมาตรการของฝ</w:t>
      </w:r>
      <w:r w:rsidR="00733F1E">
        <w:rPr>
          <w:rFonts w:ascii="TH SarabunIT๙" w:hAnsi="TH SarabunIT๙" w:cs="TH SarabunIT๙"/>
          <w:sz w:val="32"/>
          <w:szCs w:val="32"/>
          <w:cs/>
        </w:rPr>
        <w:t>่ายบริหารในการป้องกันและปราบปรา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2058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74A17" w:rsidRDefault="00733F1E" w:rsidP="00CE4241">
      <w:pPr>
        <w:tabs>
          <w:tab w:val="left" w:pos="198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การทุจริต </w:t>
      </w:r>
      <w:r w:rsidR="006A6916" w:rsidRPr="00040AD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6A6916">
        <w:rPr>
          <w:rFonts w:ascii="TH SarabunIT๙" w:hAnsi="TH SarabunIT๙" w:cs="TH SarabunIT๙" w:hint="cs"/>
          <w:sz w:val="32"/>
          <w:szCs w:val="32"/>
          <w:cs/>
        </w:rPr>
        <w:t>๒๕๕๑ และที่แก้ไขเพิ่มเติม นั้น มีคำว่า “และส่อไปในทางทุจริตในภาครัฐ” ดังนั้น ในการดำเนินการคณะกรรมการ ป.ป.ท. อาจมองว่าต้องมีพฤติการณ์หรือการกระทำที่ส่อไปในทางทุจริต</w:t>
      </w:r>
      <w:r w:rsidR="006A69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A6916">
        <w:rPr>
          <w:rFonts w:ascii="TH SarabunPSK" w:hAnsi="TH SarabunPSK" w:cs="TH SarabunPSK" w:hint="cs"/>
          <w:sz w:val="32"/>
          <w:szCs w:val="32"/>
          <w:cs/>
        </w:rPr>
        <w:t>ซึ่งอาจเป็นการยากที่จะต้องหาพยานหลักฐานจนชี้ชัดว่ามีการกระทำ</w:t>
      </w:r>
      <w:r w:rsidR="00CF5A29">
        <w:rPr>
          <w:rFonts w:ascii="TH SarabunIT๙" w:hAnsi="TH SarabunIT๙" w:cs="TH SarabunIT๙" w:hint="cs"/>
          <w:sz w:val="32"/>
          <w:szCs w:val="32"/>
          <w:cs/>
        </w:rPr>
        <w:t>ที่ส่อไปในทางทุจริต</w:t>
      </w:r>
      <w:r w:rsidR="00CF5A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916">
        <w:rPr>
          <w:rFonts w:ascii="TH SarabunPSK" w:hAnsi="TH SarabunPSK" w:cs="TH SarabunPSK" w:hint="cs"/>
          <w:sz w:val="32"/>
          <w:szCs w:val="32"/>
          <w:cs/>
        </w:rPr>
        <w:t>การแก้ไขด</w:t>
      </w:r>
      <w:r w:rsidR="00CF5A29">
        <w:rPr>
          <w:rFonts w:ascii="TH SarabunPSK" w:hAnsi="TH SarabunPSK" w:cs="TH SarabunPSK" w:hint="cs"/>
          <w:sz w:val="32"/>
          <w:szCs w:val="32"/>
          <w:cs/>
        </w:rPr>
        <w:t>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A29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="00CF5A29">
        <w:rPr>
          <w:rFonts w:ascii="TH SarabunPSK" w:hAnsi="TH SarabunPSK" w:cs="TH SarabunPSK" w:hint="cs"/>
          <w:sz w:val="32"/>
          <w:szCs w:val="32"/>
          <w:cs/>
        </w:rPr>
        <w:t>ให้สามารถดำเนินการได้คล่องต</w:t>
      </w:r>
      <w:r w:rsidR="00DE046F">
        <w:rPr>
          <w:rFonts w:ascii="TH SarabunPSK" w:hAnsi="TH SarabunPSK" w:cs="TH SarabunPSK" w:hint="cs"/>
          <w:sz w:val="32"/>
          <w:szCs w:val="32"/>
          <w:cs/>
        </w:rPr>
        <w:t>ัวมากขึ้น สำนักงาน ป.ป.ท.สามารถแจ้งให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้หน่วยงานไปดำเนินการแก้ไขได้เลย </w:t>
      </w:r>
      <w:r w:rsidR="00DE046F">
        <w:rPr>
          <w:rFonts w:ascii="TH SarabunPSK" w:hAnsi="TH SarabunPSK" w:cs="TH SarabunPSK" w:hint="cs"/>
          <w:sz w:val="32"/>
          <w:szCs w:val="32"/>
          <w:cs/>
        </w:rPr>
        <w:t>แต่หากหน่วยงานของรัฐละเลยถึงจะแจ้งคณะกรรมการ ป.ป.ท.</w:t>
      </w:r>
    </w:p>
    <w:p w:rsidR="00DE046F" w:rsidRDefault="00DE046F" w:rsidP="00CE4241">
      <w:pPr>
        <w:tabs>
          <w:tab w:val="left" w:pos="1985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โดยสรุปเห็นด้วย</w:t>
      </w:r>
      <w:r w:rsidR="00733F1E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040AD9">
        <w:rPr>
          <w:rFonts w:ascii="TH SarabunIT๙" w:hAnsi="TH SarabunIT๙" w:cs="TH SarabunIT๙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ร่างพระราชบัญญัติมาตรการของฝ่ายบริหารในการป้องกันและปราบปรามการทุจริต (ฉบับที่ ..)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ทุกมาตรา</w:t>
      </w:r>
    </w:p>
    <w:p w:rsidR="00DE046F" w:rsidRDefault="00DE046F" w:rsidP="00CE4241">
      <w:pPr>
        <w:tabs>
          <w:tab w:val="left" w:pos="1985"/>
        </w:tabs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04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๒.นายมณเฑียร เจริญผล รองผู้ว่าการตรวจเงินแผ่นดิน ผู้แทนสำนักงานการตรวจเงินแผ่นดิน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มีความเห็นว่า </w:t>
      </w:r>
      <w:r w:rsidR="00B513A3" w:rsidRPr="003A5F35">
        <w:rPr>
          <w:rFonts w:ascii="TH SarabunPSK" w:hAnsi="TH SarabunPSK" w:cs="TH SarabunPSK" w:hint="cs"/>
          <w:sz w:val="32"/>
          <w:szCs w:val="32"/>
          <w:cs/>
        </w:rPr>
        <w:t>มีประเด็นข้อสังเกตว่า ในรัฐธรรมนูญ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B513A3" w:rsidRPr="003A5F35">
        <w:rPr>
          <w:rFonts w:ascii="TH SarabunPSK" w:hAnsi="TH SarabunPSK" w:cs="TH SarabunPSK" w:hint="cs"/>
          <w:sz w:val="32"/>
          <w:szCs w:val="32"/>
          <w:cs/>
        </w:rPr>
        <w:t>มาตรา ๖๓ มีถ้อยคำ</w:t>
      </w:r>
      <w:r w:rsidR="003A5F35" w:rsidRPr="003A5F35">
        <w:rPr>
          <w:rFonts w:ascii="TH SarabunPSK" w:hAnsi="TH SarabunPSK" w:cs="TH SarabunPSK" w:hint="cs"/>
          <w:sz w:val="32"/>
          <w:szCs w:val="32"/>
          <w:cs/>
        </w:rPr>
        <w:t>ที่เป็นสาระสำคัญอยู่ว่า “รวมทั้งกลไกในการส่งเสริมให้ประชาชนรวมตัวกันเพื่อมีส่วนร่วมในการรณรงค์ให้ความรู้ ต่อต้าน หรือ</w:t>
      </w:r>
      <w:r w:rsidR="00B34A4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A5F35" w:rsidRPr="003A5F35">
        <w:rPr>
          <w:rFonts w:ascii="TH SarabunPSK" w:hAnsi="TH SarabunPSK" w:cs="TH SarabunPSK" w:hint="cs"/>
          <w:sz w:val="32"/>
          <w:szCs w:val="32"/>
          <w:cs/>
        </w:rPr>
        <w:t xml:space="preserve">ชี้เบาะแส โดยได้ความคุ้มครองจากรัฐตามที่กฎหมายบัญญัติ” ซึ่งที่เห็นว่ามันหายไป คือ </w:t>
      </w:r>
      <w:r w:rsidR="003A5F35">
        <w:rPr>
          <w:rFonts w:ascii="TH SarabunPSK" w:hAnsi="TH SarabunPSK" w:cs="TH SarabunPSK" w:hint="cs"/>
          <w:sz w:val="32"/>
          <w:szCs w:val="32"/>
          <w:cs/>
        </w:rPr>
        <w:t>“</w:t>
      </w:r>
      <w:r w:rsidR="003A5F35" w:rsidRPr="003A5F35">
        <w:rPr>
          <w:rFonts w:ascii="TH SarabunPSK" w:hAnsi="TH SarabunPSK" w:cs="TH SarabunPSK" w:hint="cs"/>
          <w:sz w:val="32"/>
          <w:szCs w:val="32"/>
          <w:cs/>
        </w:rPr>
        <w:t>โดยได้</w:t>
      </w:r>
      <w:r w:rsidR="00B34A4D">
        <w:rPr>
          <w:rFonts w:ascii="TH SarabunPSK" w:hAnsi="TH SarabunPSK" w:cs="TH SarabunPSK" w:hint="cs"/>
          <w:sz w:val="32"/>
          <w:szCs w:val="32"/>
          <w:cs/>
        </w:rPr>
        <w:t xml:space="preserve">รับ       </w:t>
      </w:r>
      <w:r w:rsidR="003A5F35" w:rsidRPr="003A5F35">
        <w:rPr>
          <w:rFonts w:ascii="TH SarabunPSK" w:hAnsi="TH SarabunPSK" w:cs="TH SarabunPSK" w:hint="cs"/>
          <w:sz w:val="32"/>
          <w:szCs w:val="32"/>
          <w:cs/>
        </w:rPr>
        <w:t>ความคุ้มครองจากรัฐตามที่กฎหมายบัญญัติ</w:t>
      </w:r>
      <w:r w:rsidR="003A5F35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3A5F35" w:rsidRPr="003A5F35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3A5F35">
        <w:rPr>
          <w:rFonts w:ascii="TH SarabunPSK" w:hAnsi="TH SarabunPSK" w:cs="TH SarabunPSK" w:hint="cs"/>
          <w:sz w:val="32"/>
          <w:szCs w:val="32"/>
          <w:cs/>
        </w:rPr>
        <w:t>ในเรื่อง</w:t>
      </w:r>
      <w:r w:rsidR="003A5F35" w:rsidRPr="003A5F35">
        <w:rPr>
          <w:rFonts w:ascii="TH SarabunPSK" w:hAnsi="TH SarabunPSK" w:cs="TH SarabunPSK" w:hint="cs"/>
          <w:sz w:val="32"/>
          <w:szCs w:val="32"/>
          <w:cs/>
        </w:rPr>
        <w:t xml:space="preserve">“การต่อต้าน” </w:t>
      </w:r>
      <w:r w:rsidR="003A5F35">
        <w:rPr>
          <w:rFonts w:ascii="TH SarabunPSK" w:hAnsi="TH SarabunPSK" w:cs="TH SarabunPSK" w:hint="cs"/>
          <w:sz w:val="32"/>
          <w:szCs w:val="32"/>
          <w:cs/>
        </w:rPr>
        <w:t>เนื้อหาสาระของ</w:t>
      </w:r>
      <w:r w:rsidR="00B34A4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A5F35" w:rsidRPr="00040AD9">
        <w:rPr>
          <w:rFonts w:ascii="TH SarabunIT๙" w:hAnsi="TH SarabunIT๙" w:cs="TH SarabunIT๙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ร่างพระราชบัญญัติมาตรการของฝ่ายบริหารในการป้องกันและปราบปรามการทุจริต (ฉบับที่ ..) พ.ศ. ....</w:t>
      </w:r>
      <w:r w:rsidR="003A5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4A4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A5F35">
        <w:rPr>
          <w:rFonts w:ascii="TH SarabunPSK" w:hAnsi="TH SarabunPSK" w:cs="TH SarabunPSK" w:hint="cs"/>
          <w:sz w:val="32"/>
          <w:szCs w:val="32"/>
          <w:cs/>
        </w:rPr>
        <w:t>ยังขาดส่วนสำคัญดังกล่าวไป เสนอว่า ควร</w:t>
      </w:r>
      <w:r w:rsidR="00733F1E">
        <w:rPr>
          <w:rFonts w:ascii="TH SarabunPSK" w:hAnsi="TH SarabunPSK" w:cs="TH SarabunPSK" w:hint="cs"/>
          <w:sz w:val="32"/>
          <w:szCs w:val="32"/>
          <w:cs/>
        </w:rPr>
        <w:t>ไปบัญญัติ</w:t>
      </w:r>
      <w:r w:rsidR="003A5F35">
        <w:rPr>
          <w:rFonts w:ascii="TH SarabunPSK" w:hAnsi="TH SarabunPSK" w:cs="TH SarabunPSK" w:hint="cs"/>
          <w:sz w:val="32"/>
          <w:szCs w:val="32"/>
          <w:cs/>
        </w:rPr>
        <w:t>แก้ไขเพิ่มเติมใน</w:t>
      </w:r>
      <w:r w:rsidR="001A6833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3A5F35">
        <w:rPr>
          <w:rFonts w:ascii="TH SarabunPSK" w:hAnsi="TH SarabunPSK" w:cs="TH SarabunPSK" w:hint="cs"/>
          <w:sz w:val="32"/>
          <w:szCs w:val="32"/>
          <w:cs/>
        </w:rPr>
        <w:t>มาตรา</w:t>
      </w:r>
      <w:r w:rsidR="001A6833">
        <w:rPr>
          <w:rFonts w:ascii="TH SarabunPSK" w:hAnsi="TH SarabunPSK" w:cs="TH SarabunPSK" w:hint="cs"/>
          <w:sz w:val="32"/>
          <w:szCs w:val="32"/>
          <w:cs/>
        </w:rPr>
        <w:t xml:space="preserve"> ๓ เพิ่มความต่อไปนี้เป็น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A6833">
        <w:rPr>
          <w:rFonts w:ascii="TH SarabunPSK" w:hAnsi="TH SarabunPSK" w:cs="TH SarabunPSK" w:hint="cs"/>
          <w:sz w:val="32"/>
          <w:szCs w:val="32"/>
          <w:cs/>
        </w:rPr>
        <w:t xml:space="preserve">(๑) ของมาตรา ๑๗ กล่าวคือ </w:t>
      </w:r>
      <w:r w:rsidR="003A5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833">
        <w:rPr>
          <w:rFonts w:ascii="TH SarabunPSK" w:hAnsi="TH SarabunPSK" w:cs="TH SarabunPSK" w:hint="cs"/>
          <w:sz w:val="32"/>
          <w:szCs w:val="32"/>
          <w:cs/>
        </w:rPr>
        <w:t>เพิ่มถ้อยคำว่า</w:t>
      </w:r>
      <w:r w:rsidR="001A6833" w:rsidRPr="003A5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833">
        <w:rPr>
          <w:rFonts w:ascii="TH SarabunPSK" w:hAnsi="TH SarabunPSK" w:cs="TH SarabunPSK" w:hint="cs"/>
          <w:sz w:val="32"/>
          <w:szCs w:val="32"/>
          <w:cs/>
        </w:rPr>
        <w:t>“</w:t>
      </w:r>
      <w:r w:rsidR="001A6833" w:rsidRPr="003A5F35">
        <w:rPr>
          <w:rFonts w:ascii="TH SarabunPSK" w:hAnsi="TH SarabunPSK" w:cs="TH SarabunPSK" w:hint="cs"/>
          <w:sz w:val="32"/>
          <w:szCs w:val="32"/>
          <w:cs/>
        </w:rPr>
        <w:t>โดยได้ความคุ้มครองจากรัฐตามที่กฎหมายบัญญัติ</w:t>
      </w:r>
      <w:r w:rsidR="001A6833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A6833">
        <w:rPr>
          <w:rFonts w:ascii="TH SarabunPSK" w:hAnsi="TH SarabunPSK" w:cs="TH SarabunPSK" w:hint="cs"/>
          <w:sz w:val="32"/>
          <w:szCs w:val="32"/>
          <w:cs/>
        </w:rPr>
        <w:t>ในตอนท้ายเป็น</w:t>
      </w:r>
      <w:r w:rsidR="001A6833">
        <w:rPr>
          <w:rFonts w:ascii="TH SarabunPSK" w:hAnsi="TH SarabunPSK" w:cs="TH SarabunPSK"/>
          <w:color w:val="000000"/>
        </w:rPr>
        <w:t xml:space="preserve"> </w:t>
      </w:r>
      <w:r w:rsidR="001A6833" w:rsidRPr="001A6833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="001A6833" w:rsidRPr="001A683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(๑/๑) กำกับดูแลสำนักงานในการ</w:t>
      </w:r>
      <w:r w:rsidR="001A6833" w:rsidRPr="001A6833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ส่งเสริมและสนับสนุนให้ประชาชนรวมตัวกัน</w:t>
      </w:r>
      <w:r w:rsidR="00733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1A6833" w:rsidRPr="001A6833">
        <w:rPr>
          <w:rFonts w:ascii="TH SarabunPSK" w:hAnsi="TH SarabunPSK" w:cs="TH SarabunPSK"/>
          <w:b/>
          <w:bCs/>
          <w:sz w:val="32"/>
          <w:szCs w:val="32"/>
          <w:cs/>
        </w:rPr>
        <w:t>เพื่อมีส่วนร่วมในการ</w:t>
      </w:r>
      <w:r w:rsidR="001A6833" w:rsidRPr="001A683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ป้องกันและปราบปรามการทุจริต</w:t>
      </w:r>
      <w:r w:rsidR="001A6833" w:rsidRPr="001A683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A6833" w:rsidRPr="001A6833">
        <w:rPr>
          <w:rFonts w:ascii="TH SarabunPSK" w:hAnsi="TH SarabunPSK" w:cs="TH SarabunPSK" w:hint="cs"/>
          <w:b/>
          <w:bCs/>
          <w:sz w:val="32"/>
          <w:szCs w:val="32"/>
          <w:cs/>
        </w:rPr>
        <w:t>โดยได้ความคุ้มครองจากรัฐตามที่กฎหมายบัญญัติ</w:t>
      </w:r>
      <w:r w:rsidR="001A6833">
        <w:rPr>
          <w:rFonts w:ascii="TH SarabunPSK" w:hAnsi="TH SarabunPSK" w:cs="TH SarabunPSK" w:hint="cs"/>
          <w:sz w:val="32"/>
          <w:szCs w:val="32"/>
          <w:cs/>
        </w:rPr>
        <w:t>”เพื่อไปสอดรับกับ</w:t>
      </w:r>
      <w:r w:rsidR="00733F1E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1A6833">
        <w:rPr>
          <w:rFonts w:ascii="TH SarabunPSK" w:hAnsi="TH SarabunPSK" w:cs="TH SarabunPSK" w:hint="cs"/>
          <w:sz w:val="32"/>
          <w:szCs w:val="32"/>
          <w:cs/>
        </w:rPr>
        <w:t>พระราชบัญญัติประกอบรัฐธรรมนูญ</w:t>
      </w:r>
      <w:r w:rsidR="00733F1E">
        <w:rPr>
          <w:rFonts w:ascii="TH SarabunPSK" w:hAnsi="TH SarabunPSK" w:cs="TH SarabunPSK" w:hint="cs"/>
          <w:sz w:val="32"/>
          <w:szCs w:val="32"/>
          <w:cs/>
        </w:rPr>
        <w:t>ว่าด้วยการป้องกันและปราบปราม       การทุจริต พ.ศ. ....</w:t>
      </w:r>
    </w:p>
    <w:p w:rsidR="008A73AF" w:rsidRDefault="0057268F" w:rsidP="00CE4241">
      <w:pPr>
        <w:tabs>
          <w:tab w:val="left" w:pos="1985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7268F">
        <w:rPr>
          <w:rFonts w:ascii="TH SarabunPSK" w:hAnsi="TH SarabunPSK" w:cs="TH SarabunPSK" w:hint="cs"/>
          <w:b/>
          <w:bCs/>
          <w:sz w:val="32"/>
          <w:szCs w:val="32"/>
          <w:cs/>
        </w:rPr>
        <w:t>๓.นายพนม  แฝงฤทธิ์  ผู้แทนสำนักงานการตรวจเงินแผ่นดิน มีความเห็นว่า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A73AF">
        <w:rPr>
          <w:rFonts w:ascii="TH SarabunPSK" w:hAnsi="TH SarabunPSK" w:cs="TH SarabunPSK" w:hint="cs"/>
          <w:sz w:val="32"/>
          <w:szCs w:val="32"/>
          <w:cs/>
        </w:rPr>
        <w:t>เดิมสำนักงบประมาณ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3AF" w:rsidRPr="008A73AF">
        <w:rPr>
          <w:rFonts w:ascii="TH SarabunPSK" w:hAnsi="TH SarabunPSK" w:cs="TH SarabunPSK" w:hint="cs"/>
          <w:sz w:val="32"/>
          <w:szCs w:val="32"/>
          <w:cs/>
        </w:rPr>
        <w:t>เคยมีความเห็นเกี่ยวกับ</w:t>
      </w:r>
      <w:r w:rsidR="008A73AF" w:rsidRPr="00374A17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ร่างพระราชบัญญัติการส่งเสริมและคุ้มครองประชาชนในการต่อต้านการ</w:t>
      </w:r>
      <w:r w:rsidR="008A73AF" w:rsidRPr="008A73AF">
        <w:rPr>
          <w:rFonts w:ascii="TH SarabunPSK" w:eastAsia="Calibri" w:hAnsi="TH SarabunPSK" w:cs="TH SarabunPSK" w:hint="cs"/>
          <w:sz w:val="32"/>
          <w:szCs w:val="32"/>
          <w:cs/>
        </w:rPr>
        <w:t>ทุจริตและประพฤติมิชอบ พ.ศ. ....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3AF" w:rsidRPr="008A73AF">
        <w:rPr>
          <w:rFonts w:ascii="TH SarabunPSK" w:hAnsi="TH SarabunPSK" w:cs="TH SarabunPSK"/>
          <w:sz w:val="32"/>
          <w:szCs w:val="32"/>
          <w:cs/>
        </w:rPr>
        <w:t>ตามร่าง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8A73AF" w:rsidRPr="008A73AF">
        <w:rPr>
          <w:rFonts w:ascii="TH SarabunPSK" w:hAnsi="TH SarabunPSK" w:cs="TH SarabunPSK"/>
          <w:sz w:val="32"/>
          <w:szCs w:val="32"/>
          <w:cs/>
        </w:rPr>
        <w:t>มาตรา ๓๕ ที่กำหนดให้จัดสรรเงินงบประมาณ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A73AF" w:rsidRPr="008A73AF">
        <w:rPr>
          <w:rFonts w:ascii="TH SarabunPSK" w:hAnsi="TH SarabunPSK" w:cs="TH SarabunPSK"/>
          <w:sz w:val="32"/>
          <w:szCs w:val="32"/>
          <w:cs/>
        </w:rPr>
        <w:t>ในหมวดเงินอุดหนุนให้เพียงพอเพื่อให้การส่งเสริมสนับสนุนให้ประชาชนมีส่วนร่วมในการรณรงค์ให้ความรู้ ต่อต้าน หรือชี้เบาะแสการทุจริตและประพฤติมิชอบฯ นั้น นอกจากจะใช้คำว่า หมวดรายจ่าย ซึ่งไม่สอดคล้องกับหลักการจำแนกประเภทรายจ่ายตามงบประมาณที่ปัจจุบันกำหนด</w:t>
      </w:r>
      <w:r w:rsidR="008A73AF" w:rsidRPr="008A73AF">
        <w:rPr>
          <w:rFonts w:ascii="TH SarabunPSK" w:hAnsi="TH SarabunPSK" w:cs="TH SarabunPSK"/>
          <w:spacing w:val="-4"/>
          <w:sz w:val="32"/>
          <w:szCs w:val="32"/>
          <w:cs/>
        </w:rPr>
        <w:t>เป็นงบรายจ่ายแล้ว ยังเป็นการกำหนดรายละเอียดงบรายจ่ายไว้ในกฎหมาย ซึ่งเห็นว่า</w:t>
      </w:r>
      <w:r w:rsidR="008A73AF" w:rsidRPr="008A73AF">
        <w:rPr>
          <w:rFonts w:ascii="TH SarabunPSK" w:hAnsi="TH SarabunPSK" w:cs="TH SarabunPSK"/>
          <w:sz w:val="32"/>
          <w:szCs w:val="32"/>
          <w:cs/>
        </w:rPr>
        <w:t>การบัญญัติให้รัฐสนับสนุนงบประมาณให้เพียงพอต่อ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A73AF" w:rsidRPr="008A73AF">
        <w:rPr>
          <w:rFonts w:ascii="TH SarabunPSK" w:hAnsi="TH SarabunPSK" w:cs="TH SarabunPSK"/>
          <w:sz w:val="32"/>
          <w:szCs w:val="32"/>
          <w:cs/>
        </w:rPr>
        <w:t>การดำเนินการก็เป็นการเพียงพอแล้ว และควรกำหนดหน่วยรับงบประมาณให้ชัดเจนตามกฎหมายว่าด้วยวิธีการงบประมาณด้วย ตลอดจนสมควรพิจารณาร่างกฎหมายดังกล่าวมิให้มีความซ้ำซ้อนกับอำนาจหน้าที่ของคณะกรรมการ ป.ป.ช. ในการดำเนินการเกี่ยวกับการป้องกันการทุจริต การสร้างทัศนคติและค่านิยมเกี่ยวกับความซื่อสัตย์สุจริต</w:t>
      </w:r>
      <w:r w:rsidR="008A73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A6833" w:rsidRDefault="009775C6" w:rsidP="00CE4241">
      <w:pPr>
        <w:tabs>
          <w:tab w:val="left" w:pos="1985"/>
        </w:tabs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202" style="position:absolute;left:0;text-align:left;margin-left:349.5pt;margin-top:85.8pt;width:108.5pt;height:31pt;z-index:251669504;mso-width-relative:margin;mso-height-relative:margin" stroked="f">
            <v:textbox>
              <w:txbxContent>
                <w:p w:rsidR="00733F1E" w:rsidRPr="003F4A34" w:rsidRDefault="00733F1E" w:rsidP="00733F1E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วรรคท้าย ...</w:t>
                  </w:r>
                </w:p>
              </w:txbxContent>
            </v:textbox>
          </v:shape>
        </w:pict>
      </w:r>
      <w:r w:rsidR="008A73AF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8A73AF" w:rsidRPr="00040AD9">
        <w:rPr>
          <w:rFonts w:ascii="TH SarabunIT๙" w:hAnsi="TH SarabunIT๙" w:cs="TH SarabunIT๙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ร่างพระราชบัญญัติมาตรการของฝ่ายบริหารในการป้องกันและปราบปรามการทุจริต (ฉบับที่ ..) พ.ศ. ....</w:t>
      </w:r>
      <w:r w:rsidR="008A73AF">
        <w:rPr>
          <w:rFonts w:ascii="TH SarabunPSK" w:hAnsi="TH SarabunPSK" w:cs="TH SarabunPSK" w:hint="cs"/>
          <w:sz w:val="32"/>
          <w:szCs w:val="32"/>
          <w:cs/>
        </w:rPr>
        <w:t xml:space="preserve"> ในภาพรวมเห็นด้วย ส่วนในร่าง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8A73AF">
        <w:rPr>
          <w:rFonts w:ascii="TH SarabunPSK" w:hAnsi="TH SarabunPSK" w:cs="TH SarabunPSK" w:hint="cs"/>
          <w:sz w:val="32"/>
          <w:szCs w:val="32"/>
          <w:cs/>
        </w:rPr>
        <w:t>มาตรา ๖ ที่ให้เพิ่มความต่อไปนี้เป็นมาตรา ๕๑/๒</w:t>
      </w:r>
      <w:r w:rsidR="00733F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A73A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8A73AF" w:rsidRPr="00040AD9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พระราชบัญญัติมาตรการของฝ่ายบริหารในการป้องกันและปราบปรามการทุจริต </w:t>
      </w:r>
      <w:r w:rsidR="008A73AF">
        <w:rPr>
          <w:rFonts w:ascii="TH SarabunIT๙" w:hAnsi="TH SarabunIT๙" w:cs="TH SarabunIT๙" w:hint="cs"/>
          <w:sz w:val="32"/>
          <w:szCs w:val="32"/>
          <w:cs/>
        </w:rPr>
        <w:t xml:space="preserve">พ.ศ. ๒๕๕๑ </w:t>
      </w:r>
      <w:r w:rsidR="008A73AF"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="008A73AF">
        <w:rPr>
          <w:rFonts w:ascii="TH SarabunPSK" w:hAnsi="TH SarabunPSK" w:cs="TH SarabunPSK" w:hint="cs"/>
          <w:sz w:val="32"/>
          <w:szCs w:val="32"/>
          <w:cs/>
        </w:rPr>
        <w:lastRenderedPageBreak/>
        <w:t>วรรคท้ายที่กำหนดว่า “ประโยชน์ตอบแทนอย่างอื่น”</w:t>
      </w:r>
      <w:r w:rsidR="005C0197">
        <w:rPr>
          <w:rFonts w:ascii="TH SarabunPSK" w:hAnsi="TH SarabunPSK" w:cs="TH SarabunPSK" w:hint="cs"/>
          <w:sz w:val="32"/>
          <w:szCs w:val="32"/>
          <w:cs/>
        </w:rPr>
        <w:t xml:space="preserve"> ต้องสอบถามไปที่กรมบัญชีกลางอีกครั้ง 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C0197">
        <w:rPr>
          <w:rFonts w:ascii="TH SarabunPSK" w:hAnsi="TH SarabunPSK" w:cs="TH SarabunPSK" w:hint="cs"/>
          <w:sz w:val="32"/>
          <w:szCs w:val="32"/>
          <w:cs/>
        </w:rPr>
        <w:t>ว่าจะประกอบด้วยอะไรบ้าง และค่าใช้จ่ายควรจะเป็นอย่างไร</w:t>
      </w:r>
    </w:p>
    <w:p w:rsidR="0057268F" w:rsidRDefault="0089138D" w:rsidP="00CE4241">
      <w:pPr>
        <w:tabs>
          <w:tab w:val="left" w:pos="1418"/>
        </w:tabs>
        <w:spacing w:before="120"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</w:t>
      </w:r>
      <w:r w:rsidRPr="0057268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9138D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นายวัฒนากร สั้นนุ้ย</w:t>
      </w:r>
      <w:r w:rsidRPr="005726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ผู้แทนสำนักงาน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กิจการยุติธรรม</w:t>
      </w:r>
      <w:r w:rsidRPr="005726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มีความเห็นว่า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6060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89138D">
        <w:rPr>
          <w:rFonts w:ascii="TH SarabunPSK" w:hAnsi="TH SarabunPSK" w:cs="TH SarabunPSK" w:hint="cs"/>
          <w:sz w:val="32"/>
          <w:szCs w:val="32"/>
          <w:cs/>
        </w:rPr>
        <w:t>เห็นชอบตาม</w:t>
      </w:r>
      <w:r w:rsidRPr="00040AD9">
        <w:rPr>
          <w:rFonts w:ascii="TH SarabunIT๙" w:hAnsi="TH SarabunIT๙" w:cs="TH SarabunIT๙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ร่างพระราชบัญญัติมาตรการของฝ่ายบริหารในการป้องกันและปราบปรามการทุจริต (ฉบับที่ ..) พ.ศ. ....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9138D">
        <w:rPr>
          <w:rFonts w:ascii="TH SarabunPSK" w:eastAsia="Calibri" w:hAnsi="TH SarabunPSK" w:cs="TH SarabunPSK" w:hint="cs"/>
          <w:sz w:val="32"/>
          <w:szCs w:val="32"/>
          <w:cs/>
        </w:rPr>
        <w:t>ที่นำเสนอ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แต่อยากสอบถามและตั้งเป็นข้อสัง</w:t>
      </w:r>
      <w:r w:rsidR="00733F1E">
        <w:rPr>
          <w:rFonts w:ascii="TH SarabunPSK" w:eastAsia="Calibri" w:hAnsi="TH SarabunPSK" w:cs="TH SarabunPSK" w:hint="cs"/>
          <w:sz w:val="32"/>
          <w:szCs w:val="32"/>
          <w:cs/>
        </w:rPr>
        <w:t>เกตเกี่ยวกับจังหวะเวลาในการเสนอ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ว่าร่างฉบับนี้</w:t>
      </w:r>
      <w:r w:rsidR="00733F1E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จะเสนอในเวลาใด</w:t>
      </w:r>
      <w:r w:rsidR="00733F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จะสอดคล้องกับร่างพระราชบัญญัติประกอบรัฐธรรมนูญฯ ที่กำลังพิจารณาอยู่ใน</w:t>
      </w:r>
      <w:r w:rsidR="00733F1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r w:rsidR="00733F1E">
        <w:rPr>
          <w:rFonts w:ascii="TH SarabunPSK" w:eastAsia="Calibri" w:hAnsi="TH SarabunPSK" w:cs="TH SarabunPSK" w:hint="cs"/>
          <w:sz w:val="32"/>
          <w:szCs w:val="32"/>
          <w:cs/>
        </w:rPr>
        <w:t>นิติบัญญัติแห่งชาติ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หรือไม่ เพราะ</w:t>
      </w:r>
      <w:r w:rsidR="00751843">
        <w:rPr>
          <w:rFonts w:ascii="TH SarabunPSK" w:eastAsia="Calibri" w:hAnsi="TH SarabunPSK" w:cs="TH SarabunPSK" w:hint="cs"/>
          <w:sz w:val="32"/>
          <w:szCs w:val="32"/>
          <w:cs/>
        </w:rPr>
        <w:t>หาก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เราปรับปรุงแก้ไขร่าง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พระราชบัญญัติมาตรการของฝ่ายบริหารในการป้องกันและปราบปรามการทุจริต (ฉบับที่ ..) พ.ศ. ....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แล้ว </w:t>
      </w:r>
      <w:r w:rsidR="00751843">
        <w:rPr>
          <w:rFonts w:ascii="TH SarabunPSK" w:eastAsia="Calibri" w:hAnsi="TH SarabunPSK" w:cs="TH SarabunPSK" w:hint="cs"/>
          <w:sz w:val="32"/>
          <w:szCs w:val="32"/>
          <w:cs/>
        </w:rPr>
        <w:t>ร่าง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พระราชบัญญัติประกอบรัฐธรรมนูญว่า</w:t>
      </w:r>
      <w:r w:rsidR="00E82891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ด้วยการป้องกันและปราบปรามการทุจริต พ.ศ. .... </w:t>
      </w:r>
      <w:r w:rsidR="00751843">
        <w:rPr>
          <w:rFonts w:ascii="TH SarabunPSK" w:eastAsia="Calibri" w:hAnsi="TH SarabunPSK" w:cs="TH SarabunPSK" w:hint="cs"/>
          <w:sz w:val="32"/>
          <w:szCs w:val="32"/>
          <w:cs/>
        </w:rPr>
        <w:t>สภา</w:t>
      </w:r>
      <w:r w:rsidR="00733F1E">
        <w:rPr>
          <w:rFonts w:ascii="TH SarabunPSK" w:eastAsia="Calibri" w:hAnsi="TH SarabunPSK" w:cs="TH SarabunPSK" w:hint="cs"/>
          <w:sz w:val="32"/>
          <w:szCs w:val="32"/>
          <w:cs/>
        </w:rPr>
        <w:t>นิติบัญญัติแห่งชาติ</w:t>
      </w:r>
      <w:r w:rsidR="00751843">
        <w:rPr>
          <w:rFonts w:ascii="TH SarabunPSK" w:eastAsia="Calibri" w:hAnsi="TH SarabunPSK" w:cs="TH SarabunPSK" w:hint="cs"/>
          <w:sz w:val="32"/>
          <w:szCs w:val="32"/>
          <w:cs/>
        </w:rPr>
        <w:t>แล้วเสร็จ</w:t>
      </w:r>
      <w:r w:rsidR="00733F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51843">
        <w:rPr>
          <w:rFonts w:ascii="TH SarabunPSK" w:eastAsia="Calibri" w:hAnsi="TH SarabunPSK" w:cs="TH SarabunPSK" w:hint="cs"/>
          <w:sz w:val="32"/>
          <w:szCs w:val="32"/>
          <w:cs/>
        </w:rPr>
        <w:t xml:space="preserve">อาจเกิดความลักลั่นกันได้ </w:t>
      </w:r>
      <w:r w:rsidR="00E8289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751843">
        <w:rPr>
          <w:rFonts w:ascii="TH SarabunPSK" w:eastAsia="Calibri" w:hAnsi="TH SarabunPSK" w:cs="TH SarabunPSK" w:hint="cs"/>
          <w:sz w:val="32"/>
          <w:szCs w:val="32"/>
          <w:cs/>
        </w:rPr>
        <w:t>ในส่วนของคณะกรรมการ</w:t>
      </w:r>
      <w:r w:rsidR="00646060">
        <w:rPr>
          <w:rFonts w:ascii="TH SarabunPSK" w:eastAsia="Calibri" w:hAnsi="TH SarabunPSK" w:cs="TH SarabunPSK" w:hint="cs"/>
          <w:sz w:val="32"/>
          <w:szCs w:val="32"/>
          <w:cs/>
        </w:rPr>
        <w:t>ร่วมภาคเอกชน</w:t>
      </w:r>
      <w:r w:rsidR="00E828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51843">
        <w:rPr>
          <w:rFonts w:ascii="TH SarabunPSK" w:eastAsia="Calibri" w:hAnsi="TH SarabunPSK" w:cs="TH SarabunPSK" w:hint="cs"/>
          <w:sz w:val="32"/>
          <w:szCs w:val="32"/>
          <w:cs/>
        </w:rPr>
        <w:t>ตามร่าง</w:t>
      </w:r>
      <w:r w:rsidR="00733F1E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="00751843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มาตรา </w:t>
      </w:r>
      <w:r w:rsidR="00646060">
        <w:rPr>
          <w:rFonts w:ascii="TH SarabunPSK" w:eastAsia="Calibri" w:hAnsi="TH SarabunPSK" w:cs="TH SarabunPSK" w:hint="cs"/>
          <w:sz w:val="32"/>
          <w:szCs w:val="32"/>
          <w:cs/>
        </w:rPr>
        <w:t>๖ หากเห็นว่าคณะกรรมการตามร่าง</w:t>
      </w:r>
      <w:r w:rsidR="00733F1E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="00E8289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>มีความจำเป็นต้องมี</w:t>
      </w:r>
      <w:r w:rsidR="00646060">
        <w:rPr>
          <w:rFonts w:ascii="TH SarabunPSK" w:eastAsia="Calibri" w:hAnsi="TH SarabunPSK" w:cs="TH SarabunPSK" w:hint="cs"/>
          <w:sz w:val="32"/>
          <w:szCs w:val="32"/>
          <w:cs/>
        </w:rPr>
        <w:t>ก็ควรจะเขียนในลักษณะ “ให้มี” และตัดคำว่า “ก็ได้”ออก</w:t>
      </w:r>
    </w:p>
    <w:p w:rsidR="00A00277" w:rsidRDefault="00A00277" w:rsidP="00CE4241">
      <w:pPr>
        <w:tabs>
          <w:tab w:val="left" w:pos="1418"/>
        </w:tabs>
        <w:spacing w:before="120"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23FD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</w:t>
      </w:r>
      <w:r w:rsidR="00423FDB" w:rsidRPr="00423FDB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นางสาวสุพิมพ์ ศิริสายัณ</w:t>
      </w:r>
      <w:r w:rsidR="00733F1E">
        <w:rPr>
          <w:rFonts w:ascii="TH SarabunPSK" w:hAnsi="TH SarabunPSK" w:cs="TH SarabunPSK" w:hint="cs"/>
          <w:b/>
          <w:bCs/>
          <w:sz w:val="32"/>
          <w:szCs w:val="32"/>
          <w:cs/>
        </w:rPr>
        <w:t>ห์</w:t>
      </w:r>
      <w:r w:rsidR="00423FDB" w:rsidRPr="00423FDB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 xml:space="preserve"> ผู้แทน</w:t>
      </w:r>
      <w:r w:rsidR="00423FDB" w:rsidRPr="00423FDB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องค์กรต่อต้าน</w:t>
      </w:r>
      <w:r w:rsidR="00423FDB" w:rsidRPr="00423FDB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 xml:space="preserve">คอร์รัปชั่น </w:t>
      </w:r>
      <w:r w:rsidR="00423FDB" w:rsidRPr="00423FDB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(ประเทศไทย)</w:t>
      </w:r>
      <w:r w:rsidRPr="00423F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มีความเห็นว่า </w:t>
      </w:r>
      <w:r w:rsidR="00423FDB" w:rsidRPr="00423FDB">
        <w:rPr>
          <w:rFonts w:ascii="TH SarabunPSK" w:hAnsi="TH SarabunPSK" w:cs="TH SarabunPSK" w:hint="cs"/>
          <w:sz w:val="32"/>
          <w:szCs w:val="32"/>
          <w:cs/>
        </w:rPr>
        <w:t>จุดยืนของ</w:t>
      </w:r>
      <w:r w:rsidR="00423FDB" w:rsidRPr="00423FDB">
        <w:rPr>
          <w:rFonts w:ascii="TH SarabunPSK" w:hAnsi="TH SarabunPSK" w:cs="TH SarabunPSK"/>
          <w:sz w:val="32"/>
          <w:szCs w:val="32"/>
          <w:cs/>
        </w:rPr>
        <w:t>องค์กรต่อต้าน</w:t>
      </w:r>
      <w:r w:rsidR="00423FDB" w:rsidRPr="00423FDB">
        <w:rPr>
          <w:rFonts w:ascii="TH SarabunPSK" w:hAnsi="TH SarabunPSK" w:cs="TH SarabunPSK" w:hint="cs"/>
          <w:sz w:val="32"/>
          <w:szCs w:val="32"/>
          <w:cs/>
        </w:rPr>
        <w:t xml:space="preserve">คอร์รัปชั่น </w:t>
      </w:r>
      <w:r w:rsidR="00423FDB" w:rsidRPr="00423FDB">
        <w:rPr>
          <w:rFonts w:ascii="TH SarabunPSK" w:hAnsi="TH SarabunPSK" w:cs="TH SarabunPSK"/>
          <w:sz w:val="32"/>
          <w:szCs w:val="32"/>
          <w:cs/>
        </w:rPr>
        <w:t>(ประเทศไทย)</w:t>
      </w:r>
      <w:r w:rsidR="00733F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F7028">
        <w:rPr>
          <w:rFonts w:ascii="TH SarabunPSK" w:eastAsia="Calibri" w:hAnsi="TH SarabunPSK" w:cs="TH SarabunPSK"/>
          <w:sz w:val="32"/>
          <w:szCs w:val="32"/>
        </w:rPr>
        <w:t>ACT</w:t>
      </w:r>
      <w:r w:rsidR="00733F1E">
        <w:rPr>
          <w:rFonts w:ascii="TH SarabunPSK" w:hAnsi="TH SarabunPSK" w:cs="TH SarabunPSK" w:hint="cs"/>
          <w:sz w:val="32"/>
          <w:szCs w:val="32"/>
          <w:cs/>
        </w:rPr>
        <w:t>)</w:t>
      </w:r>
      <w:r w:rsidR="00EF70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FDB">
        <w:rPr>
          <w:rFonts w:ascii="TH SarabunPSK" w:hAnsi="TH SarabunPSK" w:cs="TH SarabunPSK" w:hint="cs"/>
          <w:sz w:val="32"/>
          <w:szCs w:val="32"/>
          <w:cs/>
        </w:rPr>
        <w:t>ยังคงยืนยันที่จะให้มีร่าง</w:t>
      </w:r>
      <w:r w:rsidR="00423FDB" w:rsidRPr="00374A17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พระราชบัญญัติการส่งเสริมและคุ้มครองประชาชนในการต่อต้านการ</w:t>
      </w:r>
      <w:r w:rsidR="00423FDB" w:rsidRPr="008A73AF">
        <w:rPr>
          <w:rFonts w:ascii="TH SarabunPSK" w:eastAsia="Calibri" w:hAnsi="TH SarabunPSK" w:cs="TH SarabunPSK" w:hint="cs"/>
          <w:sz w:val="32"/>
          <w:szCs w:val="32"/>
          <w:cs/>
        </w:rPr>
        <w:t>ทุจริตและประพฤติมิชอบ พ.ศ. ....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 xml:space="preserve"> ฉบับเดิม ที่แยก</w:t>
      </w:r>
      <w:r w:rsidR="00EF7028">
        <w:rPr>
          <w:rFonts w:ascii="TH SarabunPSK" w:eastAsia="Calibri" w:hAnsi="TH SarabunPSK" w:cs="TH SarabunPSK" w:hint="cs"/>
          <w:sz w:val="32"/>
          <w:szCs w:val="32"/>
          <w:cs/>
        </w:rPr>
        <w:t>เป็นกฎหมาย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>เฉพาะ</w:t>
      </w:r>
      <w:r w:rsidR="00EF702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="00EF7028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23FDB">
        <w:rPr>
          <w:rFonts w:ascii="TH SarabunPSK" w:eastAsia="Calibri" w:hAnsi="TH SarabunPSK" w:cs="TH SarabunPSK"/>
          <w:sz w:val="32"/>
          <w:szCs w:val="32"/>
        </w:rPr>
        <w:t xml:space="preserve">ACT </w:t>
      </w:r>
      <w:r w:rsidR="00EF7028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เคยร่วมในการยกร่างไปแล้ว แต่หากจะไม่มีการออกเป็นพระราชบัญญัติฉบับใหม่ก็ต้องมีหลักประกันที่จะให้ประชาชนมั่นใจได้ว่า ข้อเสนอแนะ แนวทาง หลักการ มาตรการ หรือกลไก </w:t>
      </w:r>
      <w:r w:rsidR="00EF7028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>ที่ปรากฏ</w:t>
      </w:r>
      <w:r w:rsidR="00EF7028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>รัฐธรรมนูญ</w:t>
      </w:r>
      <w:r w:rsidR="00733F1E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F7028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>ตามร่างพระราชบัญญัติ</w:t>
      </w:r>
      <w:r w:rsidR="00733F1E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>ที่ได้จัดทำไว้</w:t>
      </w:r>
      <w:r w:rsidR="00EF702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>ต้อง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>ยังคงมีอยู่ครบทุกประการ และต้องไม่ด้อย</w:t>
      </w:r>
      <w:r w:rsidR="00B34A4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423FDB">
        <w:rPr>
          <w:rFonts w:ascii="TH SarabunPSK" w:eastAsia="Calibri" w:hAnsi="TH SarabunPSK" w:cs="TH SarabunPSK" w:hint="cs"/>
          <w:sz w:val="32"/>
          <w:szCs w:val="32"/>
          <w:cs/>
        </w:rPr>
        <w:t>ความเข้มแข็งล</w:t>
      </w:r>
      <w:r w:rsidR="00EF7028">
        <w:rPr>
          <w:rFonts w:ascii="TH SarabunPSK" w:eastAsia="Calibri" w:hAnsi="TH SarabunPSK" w:cs="TH SarabunPSK" w:hint="cs"/>
          <w:sz w:val="32"/>
          <w:szCs w:val="32"/>
          <w:cs/>
        </w:rPr>
        <w:t>งไป</w:t>
      </w:r>
    </w:p>
    <w:p w:rsidR="00EF07A2" w:rsidRDefault="009775C6" w:rsidP="00CE4241">
      <w:pPr>
        <w:tabs>
          <w:tab w:val="left" w:pos="1418"/>
        </w:tabs>
        <w:spacing w:before="120" w:after="0"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75C6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8" type="#_x0000_t202" style="position:absolute;left:0;text-align:left;margin-left:348.5pt;margin-top:358.25pt;width:108.5pt;height:31pt;z-index:251670528;mso-width-relative:margin;mso-height-relative:margin" stroked="f">
            <v:textbox>
              <w:txbxContent>
                <w:p w:rsidR="00FD4B9F" w:rsidRPr="003F4A34" w:rsidRDefault="00E82891" w:rsidP="00FD4B9F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การป้องกัน</w:t>
                  </w:r>
                  <w:r w:rsidR="00FD4B9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...</w:t>
                  </w:r>
                </w:p>
              </w:txbxContent>
            </v:textbox>
          </v:shape>
        </w:pict>
      </w:r>
      <w:r w:rsidRPr="009775C6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0" type="#_x0000_t202" style="position:absolute;left:0;text-align:left;margin-left:356.5pt;margin-top:418.2pt;width:103pt;height:27pt;z-index:251662336;mso-width-relative:margin;mso-height-relative:margin" stroked="f">
            <v:textbox>
              <w:txbxContent>
                <w:p w:rsidR="00B34A4D" w:rsidRPr="00205881" w:rsidRDefault="00EF07A2" w:rsidP="00B34A4D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กำหนดให้ </w:t>
                  </w:r>
                  <w:r w:rsidR="00B34A4D" w:rsidRPr="0020588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</w:t>
                  </w:r>
                </w:p>
              </w:txbxContent>
            </v:textbox>
          </v:shape>
        </w:pict>
      </w:r>
      <w:r w:rsidR="00A32003" w:rsidRPr="00A320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๖.นายสมพงษ์ พัดปุย ผู้แทนเครือข่ายพลเมืองเพื่อธรรมาภิบาล มีความเห็นว่า</w:t>
      </w:r>
      <w:r w:rsidR="00A320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34A4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="00A32003" w:rsidRPr="00A32003">
        <w:rPr>
          <w:rFonts w:ascii="TH SarabunPSK" w:eastAsia="Calibri" w:hAnsi="TH SarabunPSK" w:cs="TH SarabunPSK" w:hint="cs"/>
          <w:sz w:val="32"/>
          <w:szCs w:val="32"/>
          <w:cs/>
        </w:rPr>
        <w:t>ไม่เห็นด้วยกับ</w:t>
      </w:r>
      <w:r w:rsidR="00A32003" w:rsidRPr="00A32003">
        <w:rPr>
          <w:rFonts w:ascii="TH SarabunIT๙" w:hAnsi="TH SarabunIT๙" w:cs="TH SarabunIT๙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ร่างพระราชบัญญัติมาตรการของฝ่ายบริหารในการป้องกันและปราบปรามการทุจริต (ฉบับที่ .</w:t>
      </w:r>
      <w:r w:rsidR="00A32003" w:rsidRPr="00040AD9">
        <w:rPr>
          <w:rFonts w:ascii="TH SarabunIT๙" w:hAnsi="TH SarabunIT๙" w:cs="TH SarabunIT๙"/>
          <w:sz w:val="32"/>
          <w:szCs w:val="32"/>
          <w:cs/>
        </w:rPr>
        <w:t>.) พ.ศ. ....</w:t>
      </w:r>
      <w:r w:rsidR="00A3200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A32003" w:rsidRPr="0089138D">
        <w:rPr>
          <w:rFonts w:ascii="TH SarabunPSK" w:eastAsia="Calibri" w:hAnsi="TH SarabunPSK" w:cs="TH SarabunPSK" w:hint="cs"/>
          <w:sz w:val="32"/>
          <w:szCs w:val="32"/>
          <w:cs/>
        </w:rPr>
        <w:t>ที่นำเสน</w:t>
      </w:r>
      <w:r w:rsidR="00A32003" w:rsidRPr="00A32003">
        <w:rPr>
          <w:rFonts w:ascii="TH SarabunPSK" w:eastAsia="Calibri" w:hAnsi="TH SarabunPSK" w:cs="TH SarabunPSK" w:hint="cs"/>
          <w:sz w:val="32"/>
          <w:szCs w:val="32"/>
          <w:cs/>
        </w:rPr>
        <w:t>อนี้</w:t>
      </w:r>
      <w:r w:rsidR="00A32003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เพราะทุกวันนี้</w:t>
      </w:r>
      <w:r w:rsidR="00BD3D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32003">
        <w:rPr>
          <w:rFonts w:ascii="TH SarabunPSK" w:eastAsia="Calibri" w:hAnsi="TH SarabunPSK" w:cs="TH SarabunPSK" w:hint="cs"/>
          <w:sz w:val="32"/>
          <w:szCs w:val="32"/>
          <w:cs/>
        </w:rPr>
        <w:t>เห็น</w:t>
      </w:r>
      <w:r w:rsidR="00BD3D4F">
        <w:rPr>
          <w:rFonts w:ascii="TH SarabunPSK" w:eastAsia="Calibri" w:hAnsi="TH SarabunPSK" w:cs="TH SarabunPSK" w:hint="cs"/>
          <w:sz w:val="32"/>
          <w:szCs w:val="32"/>
          <w:cs/>
        </w:rPr>
        <w:t>ว่า การปราบ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>ปรามการ</w:t>
      </w:r>
      <w:r w:rsidR="00BD3D4F">
        <w:rPr>
          <w:rFonts w:ascii="TH SarabunPSK" w:eastAsia="Calibri" w:hAnsi="TH SarabunPSK" w:cs="TH SarabunPSK" w:hint="cs"/>
          <w:sz w:val="32"/>
          <w:szCs w:val="32"/>
          <w:cs/>
        </w:rPr>
        <w:t>ทุจริตและประพฤติมิชอบไม่สามารถกระทำได้ทั้งหมด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3D4F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ไม่ว่าจะเป็นสำนักงาน ป.ปช.หรือสำนักงาน ป.ป.ท. ก็ไปหวังไว้ที่การมีส่วนร่วมของประชาชน 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BD3D4F">
        <w:rPr>
          <w:rFonts w:ascii="TH SarabunPSK" w:eastAsia="Calibri" w:hAnsi="TH SarabunPSK" w:cs="TH SarabunPSK" w:hint="cs"/>
          <w:sz w:val="32"/>
          <w:szCs w:val="32"/>
          <w:cs/>
        </w:rPr>
        <w:t>แต่ที่ผ่านมาประชาชนไม่สามารถเข้าร่วมได้อย่างเต็มที่ เนื่องจากประชาชนขาดการรับรู้ ไม่ได้ร่วมกับ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BD3D4F">
        <w:rPr>
          <w:rFonts w:ascii="TH SarabunPSK" w:eastAsia="Calibri" w:hAnsi="TH SarabunPSK" w:cs="TH SarabunPSK" w:hint="cs"/>
          <w:sz w:val="32"/>
          <w:szCs w:val="32"/>
          <w:cs/>
        </w:rPr>
        <w:t>ทางราชการ และไม่ได้รับการคุ้มครอง พอเกิดรัฐธรรมนูญแห่งราชอาณาจัก</w:t>
      </w:r>
      <w:r w:rsidR="00FD4B9F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 xml:space="preserve">ไทย มาตรา ๖๓ ก็ดีใจ </w:t>
      </w:r>
      <w:r w:rsidR="00BD3D4F">
        <w:rPr>
          <w:rFonts w:ascii="TH SarabunPSK" w:eastAsia="Calibri" w:hAnsi="TH SarabunPSK" w:cs="TH SarabunPSK" w:hint="cs"/>
          <w:sz w:val="32"/>
          <w:szCs w:val="32"/>
          <w:cs/>
        </w:rPr>
        <w:t>เพราะ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BD3D4F">
        <w:rPr>
          <w:rFonts w:ascii="TH SarabunPSK" w:eastAsia="Calibri" w:hAnsi="TH SarabunPSK" w:cs="TH SarabunPSK" w:hint="cs"/>
          <w:sz w:val="32"/>
          <w:szCs w:val="32"/>
          <w:cs/>
        </w:rPr>
        <w:t>เห็นลู่ทางตามที่รัฐธรรมนูญ</w:t>
      </w:r>
      <w:r w:rsidR="00FD4B9F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="00BD3D4F">
        <w:rPr>
          <w:rFonts w:ascii="TH SarabunPSK" w:eastAsia="Calibri" w:hAnsi="TH SarabunPSK" w:cs="TH SarabunPSK" w:hint="cs"/>
          <w:sz w:val="32"/>
          <w:szCs w:val="32"/>
          <w:cs/>
        </w:rPr>
        <w:t>บัญญัติ</w:t>
      </w:r>
      <w:r w:rsidR="00FD4B9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D3D4F" w:rsidRPr="00104009">
        <w:rPr>
          <w:rFonts w:ascii="TH SarabunPSK" w:eastAsia="Calibri" w:hAnsi="TH SarabunPSK" w:cs="TH SarabunPSK" w:hint="cs"/>
          <w:sz w:val="32"/>
          <w:szCs w:val="32"/>
          <w:cs/>
        </w:rPr>
        <w:t>แล</w:t>
      </w:r>
      <w:r w:rsidR="00FD4B9F">
        <w:rPr>
          <w:rFonts w:ascii="TH SarabunPSK" w:eastAsia="Calibri" w:hAnsi="TH SarabunPSK" w:cs="TH SarabunPSK" w:hint="cs"/>
          <w:sz w:val="32"/>
          <w:szCs w:val="32"/>
          <w:cs/>
        </w:rPr>
        <w:t>ะคิดว่า</w:t>
      </w:r>
      <w:r w:rsidR="00BD3D4F" w:rsidRPr="00104009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ประชาชนมีสิทธิในการต่อต้านการทุจริต โดยส่วน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>ตัวซึ่งร่วม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>ในการยกร่าง</w:t>
      </w:r>
      <w:r w:rsidR="00104009" w:rsidRPr="00374A17">
        <w:rPr>
          <w:rFonts w:ascii="TH SarabunPSK" w:eastAsia="Calibri" w:hAnsi="TH SarabunPSK" w:cs="TH SarabunPSK" w:hint="cs"/>
          <w:sz w:val="32"/>
          <w:szCs w:val="32"/>
          <w:cs/>
        </w:rPr>
        <w:t>พระราชบัญญัติการส่งเสริมและคุ้มครองประชาชนในการต่อต้านการ</w:t>
      </w:r>
      <w:r w:rsidR="00104009" w:rsidRPr="008A73AF">
        <w:rPr>
          <w:rFonts w:ascii="TH SarabunPSK" w:eastAsia="Calibri" w:hAnsi="TH SarabunPSK" w:cs="TH SarabunPSK" w:hint="cs"/>
          <w:sz w:val="32"/>
          <w:szCs w:val="32"/>
          <w:cs/>
        </w:rPr>
        <w:t>ทุจริตและประพฤติมิชอบ พ.ศ. ....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>ก็เห็นด้วยกับร่าง</w:t>
      </w:r>
      <w:r w:rsidR="00FD4B9F">
        <w:rPr>
          <w:rFonts w:ascii="TH SarabunPSK" w:eastAsia="Calibri" w:hAnsi="TH SarabunPSK" w:cs="TH SarabunPSK" w:hint="cs"/>
          <w:sz w:val="32"/>
          <w:szCs w:val="32"/>
          <w:cs/>
        </w:rPr>
        <w:t xml:space="preserve">พระราชบัญญัติฯ 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>ดังกล่าวเพียง</w:t>
      </w:r>
      <w:r w:rsidR="00B34A4D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๖๐ 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>เพราะยังเป็นการให้บริการโดยราชการ ประชาชนไม่</w:t>
      </w:r>
      <w:r w:rsidR="00FD4B9F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ค่อยมีส่วนร่วม 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>แต่พอ</w:t>
      </w:r>
      <w:r w:rsidR="00104009" w:rsidRPr="00374A17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ร่างพระราชบัญญัติการส่งเสริมและคุ้มครองประชาชนในการต่อต้านการ</w:t>
      </w:r>
      <w:r w:rsidR="00FD4B9F">
        <w:rPr>
          <w:rFonts w:ascii="TH SarabunPSK" w:eastAsia="Calibri" w:hAnsi="TH SarabunPSK" w:cs="TH SarabunPSK" w:hint="cs"/>
          <w:sz w:val="32"/>
          <w:szCs w:val="32"/>
          <w:cs/>
        </w:rPr>
        <w:t xml:space="preserve">ทุจริตและประพฤติมิชอบ </w:t>
      </w:r>
      <w:r w:rsidR="00104009" w:rsidRPr="008A73AF">
        <w:rPr>
          <w:rFonts w:ascii="TH SarabunPSK" w:eastAsia="Calibri" w:hAnsi="TH SarabunPSK" w:cs="TH SarabunPSK" w:hint="cs"/>
          <w:sz w:val="32"/>
          <w:szCs w:val="32"/>
          <w:cs/>
        </w:rPr>
        <w:t>พ.ศ. ....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 xml:space="preserve"> เกิดตกไปทั้งหมด มันไม่เหลืออะไรเลย สิ่งที่ประชาชนหวังว่าจะได้รับรู้หรือมีส่วนร่วมได้มีศูนย์ประสานงานเครือข่ายต่อต้านการทุจริต</w:t>
      </w:r>
      <w:r w:rsidR="00104009" w:rsidRPr="00104009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ไม่มีอยู่เลย และไปฝากความหวังในร่างของพระราชบัญญัติประกอบรัฐธรรมนูญฯ ซึ่งไม่ได้ผ่านการประชาพิจารณ์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หรือมีส่วนร่วมในการรับรู้แต่อย่างใด สำนักงาน ป.ป.ช.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>ไม่เคยเชิญประชุมเข้าไปมีส่วนร่วมในการยกร่าง และเห็นสอดคล้องกับความเห็นของ</w:t>
      </w:r>
      <w:r w:rsidR="00B34A4D">
        <w:rPr>
          <w:rFonts w:ascii="TH SarabunPSK" w:eastAsia="Calibri" w:hAnsi="TH SarabunPSK" w:cs="TH SarabunPSK" w:hint="cs"/>
          <w:sz w:val="32"/>
          <w:szCs w:val="32"/>
          <w:cs/>
        </w:rPr>
        <w:t>องค์กรต่อต้านคอร์ร</w:t>
      </w:r>
      <w:r w:rsidR="00EF07A2">
        <w:rPr>
          <w:rFonts w:ascii="TH SarabunPSK" w:eastAsia="Calibri" w:hAnsi="TH SarabunPSK" w:cs="TH SarabunPSK" w:hint="cs"/>
          <w:sz w:val="32"/>
          <w:szCs w:val="32"/>
          <w:cs/>
        </w:rPr>
        <w:t>ั</w:t>
      </w:r>
      <w:r w:rsidR="00B34A4D">
        <w:rPr>
          <w:rFonts w:ascii="TH SarabunPSK" w:eastAsia="Calibri" w:hAnsi="TH SarabunPSK" w:cs="TH SarabunPSK" w:hint="cs"/>
          <w:sz w:val="32"/>
          <w:szCs w:val="32"/>
          <w:cs/>
        </w:rPr>
        <w:t>ปชั่น (ประเทศไทย)</w:t>
      </w:r>
      <w:r w:rsidR="0010400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>ที่ว่า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>หากจะไม่มี</w:t>
      </w:r>
      <w:r w:rsidR="00104009" w:rsidRPr="00374A17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ร่างพระราชบัญญัติการส่งเสริมและคุ้มครองประชาชนในการต่อต้านการ</w:t>
      </w:r>
      <w:r w:rsidR="00104009" w:rsidRPr="008A73AF">
        <w:rPr>
          <w:rFonts w:ascii="TH SarabunPSK" w:eastAsia="Calibri" w:hAnsi="TH SarabunPSK" w:cs="TH SarabunPSK" w:hint="cs"/>
          <w:sz w:val="32"/>
          <w:szCs w:val="32"/>
          <w:cs/>
        </w:rPr>
        <w:t>ทุจริตและประพฤติมิชอบ พ.ศ. ....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 xml:space="preserve"> ก็ต้องมีเนื้อหาใน</w:t>
      </w:r>
      <w:r w:rsidR="00104009" w:rsidRPr="00A32003">
        <w:rPr>
          <w:rFonts w:ascii="TH SarabunIT๙" w:hAnsi="TH SarabunIT๙" w:cs="TH SarabunIT๙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ร่างพระราชบัญญัติมาตรการของฝ่ายบริหารในการป้องกันและปราบปรามการทุจริต (ฉบับที่ .</w:t>
      </w:r>
      <w:r w:rsidR="00104009" w:rsidRPr="00040AD9">
        <w:rPr>
          <w:rFonts w:ascii="TH SarabunIT๙" w:hAnsi="TH SarabunIT๙" w:cs="TH SarabunIT๙"/>
          <w:sz w:val="32"/>
          <w:szCs w:val="32"/>
          <w:cs/>
        </w:rPr>
        <w:t>.) พ.ศ. ....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หรือร่า</w:t>
      </w:r>
      <w:r w:rsidR="00FD4B9F">
        <w:rPr>
          <w:rFonts w:ascii="TH SarabunPSK" w:eastAsia="Calibri" w:hAnsi="TH SarabunPSK" w:cs="TH SarabunPSK" w:hint="cs"/>
          <w:sz w:val="32"/>
          <w:szCs w:val="32"/>
          <w:cs/>
        </w:rPr>
        <w:t>งพระราชบัญญัติประกอบรัฐธรรมนูญว่าด้วย</w:t>
      </w:r>
      <w:r w:rsidR="00FD4B9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การป้องกันและปราบปรามการทุจริต พ.ศ. ....</w:t>
      </w:r>
      <w:r w:rsidR="00EF07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04009">
        <w:rPr>
          <w:rFonts w:ascii="TH SarabunPSK" w:eastAsia="Calibri" w:hAnsi="TH SarabunPSK" w:cs="TH SarabunPSK" w:hint="cs"/>
          <w:sz w:val="32"/>
          <w:szCs w:val="32"/>
          <w:cs/>
        </w:rPr>
        <w:t>ที่มีเนื้อหาไม่น้อยกว่างตามร่างพระราชบัญญัติ</w:t>
      </w:r>
      <w:r w:rsidR="00FD4B9F">
        <w:rPr>
          <w:rFonts w:ascii="TH SarabunPSK" w:eastAsia="Calibri" w:hAnsi="TH SarabunPSK" w:cs="TH SarabunPSK" w:hint="cs"/>
          <w:sz w:val="32"/>
          <w:szCs w:val="32"/>
          <w:cs/>
        </w:rPr>
        <w:t>การส่งเสริมและคุ้มครองประชาชนในการต่อต้านการทุจริตและประพฤติมิชอบ พ.ศ. ....</w:t>
      </w:r>
      <w:r w:rsidR="00F24D76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หลังจากนี้</w:t>
      </w:r>
      <w:r w:rsidR="00B34A4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24D76">
        <w:rPr>
          <w:rFonts w:ascii="TH SarabunPSK" w:eastAsia="Calibri" w:hAnsi="TH SarabunPSK" w:cs="TH SarabunPSK" w:hint="cs"/>
          <w:sz w:val="32"/>
          <w:szCs w:val="32"/>
          <w:cs/>
        </w:rPr>
        <w:t>ทางเครือข่ายพลเมือง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F24D76">
        <w:rPr>
          <w:rFonts w:ascii="TH SarabunPSK" w:eastAsia="Calibri" w:hAnsi="TH SarabunPSK" w:cs="TH SarabunPSK" w:hint="cs"/>
          <w:sz w:val="32"/>
          <w:szCs w:val="32"/>
          <w:cs/>
        </w:rPr>
        <w:t>ธรรมาภิบาลจะไปจัดประชุมกับประชาชนใหม่ เพื่อนำเสนอไปที่คณะรัฐมนต</w:t>
      </w:r>
      <w:r w:rsidR="00CF79C6">
        <w:rPr>
          <w:rFonts w:ascii="TH SarabunPSK" w:eastAsia="Calibri" w:hAnsi="TH SarabunPSK" w:cs="TH SarabunPSK" w:hint="cs"/>
          <w:sz w:val="32"/>
          <w:szCs w:val="32"/>
          <w:cs/>
        </w:rPr>
        <w:t xml:space="preserve">รี สำนักงานคณะกรรมการกฤษฎีกา </w:t>
      </w:r>
      <w:r w:rsidR="00F24D76">
        <w:rPr>
          <w:rFonts w:ascii="TH SarabunPSK" w:eastAsia="Calibri" w:hAnsi="TH SarabunPSK" w:cs="TH SarabunPSK" w:hint="cs"/>
          <w:sz w:val="32"/>
          <w:szCs w:val="32"/>
          <w:cs/>
        </w:rPr>
        <w:t>สภานิติบัญญั</w:t>
      </w:r>
      <w:r w:rsidR="00B34A4D">
        <w:rPr>
          <w:rFonts w:ascii="TH SarabunPSK" w:eastAsia="Calibri" w:hAnsi="TH SarabunPSK" w:cs="TH SarabunPSK" w:hint="cs"/>
          <w:sz w:val="32"/>
          <w:szCs w:val="32"/>
          <w:cs/>
        </w:rPr>
        <w:t>ติแห่งชาติ รวมทั้งศาลรัฐธรรมนูญ</w:t>
      </w:r>
      <w:r w:rsidR="00F24D76">
        <w:rPr>
          <w:rFonts w:ascii="TH SarabunPSK" w:eastAsia="Calibri" w:hAnsi="TH SarabunPSK" w:cs="TH SarabunPSK" w:hint="cs"/>
          <w:sz w:val="32"/>
          <w:szCs w:val="32"/>
          <w:cs/>
        </w:rPr>
        <w:t>ต่อไป</w:t>
      </w:r>
      <w:r w:rsidR="00EF07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F07A2">
        <w:rPr>
          <w:rFonts w:ascii="TH SarabunPSK" w:hAnsi="TH SarabunPSK" w:cs="TH SarabunPSK" w:hint="cs"/>
          <w:sz w:val="32"/>
          <w:szCs w:val="32"/>
          <w:cs/>
        </w:rPr>
        <w:t>และบทบัญญัติมาตรา ๕๐ (๑๐) ของรัฐธรรมนูญแห่งราชอาณาจักรไทย กำหนดให้บุคคลมีหน้าที่ไม่ร่วมมือหรือสนับสนุนการทุจริตและประพฤติ</w:t>
      </w:r>
      <w:r w:rsidR="00CF79C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F07A2">
        <w:rPr>
          <w:rFonts w:ascii="TH SarabunPSK" w:hAnsi="TH SarabunPSK" w:cs="TH SarabunPSK" w:hint="cs"/>
          <w:sz w:val="32"/>
          <w:szCs w:val="32"/>
          <w:cs/>
        </w:rPr>
        <w:t>มิ</w:t>
      </w:r>
      <w:r w:rsidR="00FD4B9F">
        <w:rPr>
          <w:rFonts w:ascii="TH SarabunPSK" w:hAnsi="TH SarabunPSK" w:cs="TH SarabunPSK" w:hint="cs"/>
          <w:sz w:val="32"/>
          <w:szCs w:val="32"/>
          <w:cs/>
        </w:rPr>
        <w:t>ชอบทุกรูปแบบ ซึ่งการต่อต้าน</w:t>
      </w:r>
      <w:r w:rsidR="00EF07A2">
        <w:rPr>
          <w:rFonts w:ascii="TH SarabunPSK" w:hAnsi="TH SarabunPSK" w:cs="TH SarabunPSK" w:hint="cs"/>
          <w:sz w:val="32"/>
          <w:szCs w:val="32"/>
          <w:cs/>
        </w:rPr>
        <w:t>การทุจริตนั้น เป็น</w:t>
      </w:r>
      <w:r w:rsidR="00FD4B9F">
        <w:rPr>
          <w:rFonts w:ascii="TH SarabunPSK" w:hAnsi="TH SarabunPSK" w:cs="TH SarabunPSK" w:hint="cs"/>
          <w:sz w:val="32"/>
          <w:szCs w:val="32"/>
          <w:cs/>
        </w:rPr>
        <w:t xml:space="preserve">สิทธิและหน้าที่ของประชาชนชาวไทย ดังนั้น </w:t>
      </w:r>
      <w:r w:rsidR="00CF79C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F07A2">
        <w:rPr>
          <w:rFonts w:ascii="TH SarabunPSK" w:hAnsi="TH SarabunPSK" w:cs="TH SarabunPSK" w:hint="cs"/>
          <w:sz w:val="32"/>
          <w:szCs w:val="32"/>
          <w:cs/>
        </w:rPr>
        <w:t>ร่างพระ</w:t>
      </w:r>
      <w:r w:rsidR="00CF79C6">
        <w:rPr>
          <w:rFonts w:ascii="TH SarabunPSK" w:hAnsi="TH SarabunPSK" w:cs="TH SarabunPSK" w:hint="cs"/>
          <w:sz w:val="32"/>
          <w:szCs w:val="32"/>
          <w:cs/>
        </w:rPr>
        <w:t>ราชบัญญัติมาตรการของฝ่ายบริหาร</w:t>
      </w:r>
      <w:r w:rsidR="00EF07A2">
        <w:rPr>
          <w:rFonts w:ascii="TH SarabunPSK" w:hAnsi="TH SarabunPSK" w:cs="TH SarabunPSK" w:hint="cs"/>
          <w:sz w:val="32"/>
          <w:szCs w:val="32"/>
          <w:cs/>
        </w:rPr>
        <w:t xml:space="preserve">ในการป้องกันและปราบปรามการทุจริต (ฉบับที่ ..) พ.ศ. .... </w:t>
      </w:r>
      <w:r w:rsidR="00CF79C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F07A2">
        <w:rPr>
          <w:rFonts w:ascii="TH SarabunPSK" w:hAnsi="TH SarabunPSK" w:cs="TH SarabunPSK" w:hint="cs"/>
          <w:sz w:val="32"/>
          <w:szCs w:val="32"/>
          <w:cs/>
        </w:rPr>
        <w:t>อาจทำให้ประชาชนเสียสิทธิตามที่รัฐธรรมนูญกำหนดไว้</w:t>
      </w:r>
    </w:p>
    <w:p w:rsidR="00DD0FF3" w:rsidRPr="00F24D76" w:rsidRDefault="00F24D76" w:rsidP="00CE4241">
      <w:pPr>
        <w:spacing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24D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24D7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๗.นางสาวอัมภัสชา ดิษฐอำนาจ</w:t>
      </w:r>
      <w:r w:rsidRPr="00F24D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ผู้พิพากษาศาลชั้นต้น ประจำสำนักประธานศาลฎีกา</w:t>
      </w:r>
      <w:r w:rsidRPr="00F24D76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ผู้แทนสำนักงานศาลยุติธรรม มีความเห็นว่า</w:t>
      </w:r>
      <w:r w:rsidRPr="00F24D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เดิม</w:t>
      </w:r>
      <w:r w:rsidRPr="00F24D76">
        <w:rPr>
          <w:rFonts w:ascii="TH SarabunPSK" w:hAnsi="TH SarabunPSK" w:cs="TH SarabunPSK"/>
          <w:sz w:val="32"/>
          <w:szCs w:val="32"/>
          <w:cs/>
        </w:rPr>
        <w:t>สำนักงานศาลยุติธรรม</w:t>
      </w:r>
      <w:r>
        <w:rPr>
          <w:rFonts w:ascii="TH SarabunPSK" w:hAnsi="TH SarabunPSK" w:cs="TH SarabunPSK" w:hint="cs"/>
          <w:sz w:val="32"/>
          <w:szCs w:val="32"/>
          <w:cs/>
        </w:rPr>
        <w:t>เคยมีความเห็นว่า เห็นด้วย</w:t>
      </w:r>
      <w:r w:rsidR="00EF07A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ในหลักการของ</w:t>
      </w:r>
      <w:r w:rsidRPr="00374A17">
        <w:rPr>
          <w:rFonts w:ascii="TH SarabunPSK" w:eastAsia="Calibri" w:hAnsi="TH SarabunPSK" w:cs="TH SarabunPSK" w:hint="cs"/>
          <w:sz w:val="32"/>
          <w:szCs w:val="32"/>
          <w:cs/>
        </w:rPr>
        <w:t>ร่างพระราชบัญญัติการส่งเสริมและคุ้มครองประชาชนในการต่อต้านการ</w:t>
      </w:r>
      <w:r w:rsidRPr="008A73AF">
        <w:rPr>
          <w:rFonts w:ascii="TH SarabunPSK" w:eastAsia="Calibri" w:hAnsi="TH SarabunPSK" w:cs="TH SarabunPSK" w:hint="cs"/>
          <w:sz w:val="32"/>
          <w:szCs w:val="32"/>
          <w:cs/>
        </w:rPr>
        <w:t>ทุจริตและประพฤติ</w:t>
      </w:r>
      <w:r w:rsidR="00EF07A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A73AF">
        <w:rPr>
          <w:rFonts w:ascii="TH SarabunPSK" w:eastAsia="Calibri" w:hAnsi="TH SarabunPSK" w:cs="TH SarabunPSK" w:hint="cs"/>
          <w:sz w:val="32"/>
          <w:szCs w:val="32"/>
          <w:cs/>
        </w:rPr>
        <w:t>มิชอบ พ.ศ. ....</w:t>
      </w:r>
      <w:r w:rsidRPr="00F24D76">
        <w:rPr>
          <w:rFonts w:ascii="TH SarabunPSK" w:hAnsi="TH SarabunPSK" w:cs="TH SarabunPSK"/>
          <w:sz w:val="32"/>
          <w:szCs w:val="32"/>
          <w:cs/>
        </w:rPr>
        <w:t xml:space="preserve"> และมีข้อสังเกตเกี่ยวกับคำว่า “สิทธิประโยชน์” ในร่างมาตรา ๓๐ วรรคหนึ่ง เนื่องจากถ้อยคำดังกล่าวมีความหมายกว้างและไม่ชัดเจน ซึ่งควรกำหนดให้สอดคล้องกับกฎหมายที่มีลักษณะเดียวกัน เช่น พระราชบัญญัติประกอบรัฐธรรมนูญว่าด้วยการป้องกันและปราบปรามการทุจริต (ฉบับที่ ๒) พ.ศ. ๒๕๕๔ และมาตรา ๕๕ แห่งพระราชบัญญัติมาตรการของฝ่ายบริหารในการป้องกันและปราบปรามการทุจริต </w:t>
      </w:r>
      <w:r w:rsidR="00EF07A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24D76">
        <w:rPr>
          <w:rFonts w:ascii="TH SarabunPSK" w:hAnsi="TH SarabunPSK" w:cs="TH SarabunPSK"/>
          <w:sz w:val="32"/>
          <w:szCs w:val="32"/>
          <w:cs/>
        </w:rPr>
        <w:t>พ.ศ. ๒๕๕๑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ส่วน</w:t>
      </w:r>
      <w:r w:rsidRPr="00A32003">
        <w:rPr>
          <w:rFonts w:ascii="TH SarabunIT๙" w:hAnsi="TH SarabunIT๙" w:cs="TH SarabunIT๙"/>
          <w:sz w:val="32"/>
          <w:szCs w:val="32"/>
          <w:cs/>
        </w:rPr>
        <w:t xml:space="preserve">ร่างพระราชบัญญัติมาตรการของฝ่ายบริหารในการป้องกันและปราบปรามการทุจริต </w:t>
      </w:r>
      <w:r w:rsidR="00EF07A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32003">
        <w:rPr>
          <w:rFonts w:ascii="TH SarabunIT๙" w:hAnsi="TH SarabunIT๙" w:cs="TH SarabunIT๙"/>
          <w:sz w:val="32"/>
          <w:szCs w:val="32"/>
          <w:cs/>
        </w:rPr>
        <w:t>(ฉบับที่ .</w:t>
      </w:r>
      <w:r w:rsidRPr="00040AD9">
        <w:rPr>
          <w:rFonts w:ascii="TH SarabunIT๙" w:hAnsi="TH SarabunIT๙" w:cs="TH SarabunIT๙"/>
          <w:sz w:val="32"/>
          <w:szCs w:val="32"/>
          <w:cs/>
        </w:rPr>
        <w:t>.) พ.ศ. ....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89138D">
        <w:rPr>
          <w:rFonts w:ascii="TH SarabunPSK" w:eastAsia="Calibri" w:hAnsi="TH SarabunPSK" w:cs="TH SarabunPSK" w:hint="cs"/>
          <w:sz w:val="32"/>
          <w:szCs w:val="32"/>
          <w:cs/>
        </w:rPr>
        <w:t>ที่นำเสน</w:t>
      </w:r>
      <w:r w:rsidRPr="00A32003">
        <w:rPr>
          <w:rFonts w:ascii="TH SarabunPSK" w:eastAsia="Calibri" w:hAnsi="TH SarabunPSK" w:cs="TH SarabunPSK" w:hint="cs"/>
          <w:sz w:val="32"/>
          <w:szCs w:val="32"/>
          <w:cs/>
        </w:rPr>
        <w:t>อนี้</w:t>
      </w:r>
      <w:r w:rsidR="00D259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โดยส่วนตัวไม่แน่ใจว่าจะมีความซ้ำซ้อนกับ</w:t>
      </w:r>
      <w:r w:rsidR="00FD4B9F">
        <w:rPr>
          <w:rFonts w:ascii="TH SarabunIT๙" w:eastAsia="Calibri" w:hAnsi="TH SarabunIT๙" w:cs="TH SarabunIT๙" w:hint="cs"/>
          <w:sz w:val="32"/>
          <w:szCs w:val="32"/>
          <w:cs/>
        </w:rPr>
        <w:t>ร่าง</w:t>
      </w:r>
      <w:r w:rsidR="00D25954">
        <w:rPr>
          <w:rFonts w:ascii="TH SarabunIT๙" w:eastAsia="Calibri" w:hAnsi="TH SarabunIT๙" w:cs="TH SarabunIT๙" w:hint="cs"/>
          <w:sz w:val="32"/>
          <w:szCs w:val="32"/>
          <w:cs/>
        </w:rPr>
        <w:t>พระราชบัญญัติ</w:t>
      </w:r>
      <w:r w:rsidR="00FD4B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ประกอบรัฐธรรมนูญว่าด้วยการป้องกันและปราบปรามการทุจริต พ.ศ. .... </w:t>
      </w:r>
      <w:r w:rsidR="00D25954">
        <w:rPr>
          <w:rFonts w:ascii="TH SarabunIT๙" w:eastAsia="Calibri" w:hAnsi="TH SarabunIT๙" w:cs="TH SarabunIT๙" w:hint="cs"/>
          <w:sz w:val="32"/>
          <w:szCs w:val="32"/>
          <w:cs/>
        </w:rPr>
        <w:t>หรือไม่</w:t>
      </w:r>
      <w:r w:rsidR="00FD4B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25954">
        <w:rPr>
          <w:rFonts w:ascii="TH SarabunIT๙" w:eastAsia="Calibri" w:hAnsi="TH SarabunIT๙" w:cs="TH SarabunIT๙" w:hint="cs"/>
          <w:sz w:val="32"/>
          <w:szCs w:val="32"/>
          <w:cs/>
        </w:rPr>
        <w:t>และไม่แน่ใจว่าขอบอำนาจของ</w:t>
      </w:r>
      <w:r w:rsidR="00EF07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สำนักงาน ป.ป.ช. กับสำนักงาน </w:t>
      </w:r>
      <w:r w:rsidR="00D25954">
        <w:rPr>
          <w:rFonts w:ascii="TH SarabunIT๙" w:eastAsia="Calibri" w:hAnsi="TH SarabunIT๙" w:cs="TH SarabunIT๙" w:hint="cs"/>
          <w:sz w:val="32"/>
          <w:szCs w:val="32"/>
          <w:cs/>
        </w:rPr>
        <w:t>ป.ป.ท.</w:t>
      </w:r>
      <w:r w:rsidR="00EF07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D4B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ต่างกันหรือไม่ </w:t>
      </w:r>
      <w:r w:rsidR="00D259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ถ้าต่างกันและมีความชัดเจนว่าต่างกันอย่างไร ก็อาจแยกเป็นพระราชบัญญัติต่างหากได้ แต่หากพระราชบัญญัติประกอบรัฐธรรมนูญฯ มันใหญ่และมันคุมอยู่ ก็ต้องนำเนื้อหาไปใส่ไว้ในพระราชบัญญัติประกอบรัฐธรรมนูญฯ ต้องไปพิจารณาในชั้นของกรรมาธิการอีกทีว่า เนื้อหาและวัตถุประสงค์ของ ๒ องค์กรนี้มันครอบคลุมหรือไม่ เพราะอย่างน้อยต้องมีหลักการดังกล่าวอยู่ </w:t>
      </w:r>
      <w:r w:rsidR="00FD4B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D25954">
        <w:rPr>
          <w:rFonts w:ascii="TH SarabunIT๙" w:eastAsia="Calibri" w:hAnsi="TH SarabunIT๙" w:cs="TH SarabunIT๙" w:hint="cs"/>
          <w:sz w:val="32"/>
          <w:szCs w:val="32"/>
          <w:cs/>
        </w:rPr>
        <w:t>ส่วนประเด็นตามร่าง</w:t>
      </w:r>
      <w:r w:rsidR="00D25954" w:rsidRPr="00A32003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พระราชบัญญัติมาตรการของฝ่ายบริหารในการป้องกันและปราบปรามการทุจริต </w:t>
      </w:r>
      <w:r w:rsidR="00FD4B9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25954" w:rsidRPr="00A32003">
        <w:rPr>
          <w:rFonts w:ascii="TH SarabunIT๙" w:hAnsi="TH SarabunIT๙" w:cs="TH SarabunIT๙"/>
          <w:sz w:val="32"/>
          <w:szCs w:val="32"/>
          <w:cs/>
        </w:rPr>
        <w:t>(ฉบับที่ .</w:t>
      </w:r>
      <w:r w:rsidR="00D25954" w:rsidRPr="00040AD9">
        <w:rPr>
          <w:rFonts w:ascii="TH SarabunIT๙" w:hAnsi="TH SarabunIT๙" w:cs="TH SarabunIT๙"/>
          <w:sz w:val="32"/>
          <w:szCs w:val="32"/>
          <w:cs/>
        </w:rPr>
        <w:t>.) พ.ศ. ....</w:t>
      </w:r>
      <w:r w:rsidR="00D259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ในร่าง</w:t>
      </w:r>
      <w:r w:rsidR="00FD4B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ฯ </w:t>
      </w:r>
      <w:r w:rsidR="00D25954">
        <w:rPr>
          <w:rFonts w:ascii="TH SarabunIT๙" w:eastAsia="Calibri" w:hAnsi="TH SarabunIT๙" w:cs="TH SarabunIT๙" w:hint="cs"/>
          <w:sz w:val="32"/>
          <w:szCs w:val="32"/>
          <w:cs/>
        </w:rPr>
        <w:t>มาตรา ๗ ให้เพิ่มความต่อไปนี้เป็นวรรคสอง ของมาตรา ๕๘ แห่ง</w:t>
      </w:r>
      <w:r w:rsidR="00D25954" w:rsidRPr="00A32003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พระราชบัญญัติมาตรการของฝ่ายบริหารในการป้องกันและปราบปรามการทุจริต </w:t>
      </w:r>
      <w:r w:rsidR="00D25954" w:rsidRPr="00040AD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D25954">
        <w:rPr>
          <w:rFonts w:ascii="TH SarabunIT๙" w:hAnsi="TH SarabunIT๙" w:cs="TH SarabunIT๙" w:hint="cs"/>
          <w:sz w:val="32"/>
          <w:szCs w:val="32"/>
          <w:cs/>
        </w:rPr>
        <w:t>๒๕๕๑</w:t>
      </w:r>
      <w:r w:rsidR="00D259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เรื่องการกันผู้ต้องหาไว้เป็นพยานก็จะคล้ายกับระเบียบของตำรวจ กับของอัยการที่มีอยู่แล้ว ประเด็นนี้ไม่น่าจะมีปัญหาอะไร ส่วนประเด็นตาม</w:t>
      </w:r>
      <w:r w:rsidR="00D25954">
        <w:rPr>
          <w:rFonts w:ascii="TH SarabunIT๙" w:hAnsi="TH SarabunIT๙" w:cs="TH SarabunIT๙" w:hint="cs"/>
          <w:sz w:val="32"/>
          <w:szCs w:val="32"/>
          <w:cs/>
        </w:rPr>
        <w:t>มาตรา ๕๘/๒ ของ</w:t>
      </w:r>
      <w:r w:rsidR="00D25954" w:rsidRPr="00040AD9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พระราชบัญญัติมาตรการของฝ่ายบริหารในการป้องกันและปราบปรามการทุจริต </w:t>
      </w:r>
      <w:r w:rsidR="00FD4B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25954" w:rsidRPr="00040AD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D25954">
        <w:rPr>
          <w:rFonts w:ascii="TH SarabunIT๙" w:hAnsi="TH SarabunIT๙" w:cs="TH SarabunIT๙" w:hint="cs"/>
          <w:sz w:val="32"/>
          <w:szCs w:val="32"/>
          <w:cs/>
        </w:rPr>
        <w:t>๒๕๕๑</w:t>
      </w:r>
      <w:r w:rsidR="00EF07A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D7891">
        <w:rPr>
          <w:rFonts w:ascii="TH SarabunIT๙" w:eastAsia="Calibri" w:hAnsi="TH SarabunIT๙" w:cs="TH SarabunIT๙" w:hint="cs"/>
          <w:sz w:val="32"/>
          <w:szCs w:val="32"/>
          <w:cs/>
        </w:rPr>
        <w:t>ในเรื่องของการป้องกัน</w:t>
      </w:r>
      <w:r w:rsidR="00FD4B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D7891">
        <w:rPr>
          <w:rFonts w:ascii="TH SarabunIT๙" w:eastAsia="Calibri" w:hAnsi="TH SarabunIT๙" w:cs="TH SarabunIT๙" w:hint="cs"/>
          <w:sz w:val="32"/>
          <w:szCs w:val="32"/>
          <w:cs/>
        </w:rPr>
        <w:t>ก็เห็นด้วยเพราะว่า เดิมเคยมีความเห็นเกี่ยวกับการขยายอายุความการดำเนินคดีทุจริตว่า เป็นการแก้ปัญหาที่ปลายเหตุ และไม่เป็นประโยชน์ต่อการดำเนินคดี โดยเฉพาะในเรื่องของการรวบรวมพยานหลักฐาน แต่เห็นด้วยกับหลักการที่ให้มีการป้องกันหรือมีการตรวจสอบที่ดีเพื่อไม่ให้เกิด</w:t>
      </w:r>
      <w:r w:rsidR="00FD4B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FD7891">
        <w:rPr>
          <w:rFonts w:ascii="TH SarabunIT๙" w:eastAsia="Calibri" w:hAnsi="TH SarabunIT๙" w:cs="TH SarabunIT๙" w:hint="cs"/>
          <w:sz w:val="32"/>
          <w:szCs w:val="32"/>
          <w:cs/>
        </w:rPr>
        <w:t>การทุจริตเกิดขึ้น</w:t>
      </w:r>
    </w:p>
    <w:p w:rsidR="00213FDE" w:rsidRPr="003D0B1E" w:rsidRDefault="009775C6" w:rsidP="00CE4241">
      <w:pPr>
        <w:spacing w:before="120" w:after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775C6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9" type="#_x0000_t202" style="position:absolute;left:0;text-align:left;margin-left:348pt;margin-top:98.7pt;width:108.5pt;height:31pt;z-index:251671552;mso-width-relative:margin;mso-height-relative:margin" stroked="f">
            <v:textbox>
              <w:txbxContent>
                <w:p w:rsidR="00FD4B9F" w:rsidRPr="003F4A34" w:rsidRDefault="00E82891" w:rsidP="00FD4B9F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ตามกฎหมาย</w:t>
                  </w:r>
                  <w:r w:rsidR="00FD4B9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...</w:t>
                  </w:r>
                </w:p>
              </w:txbxContent>
            </v:textbox>
          </v:shape>
        </w:pict>
      </w:r>
      <w:r w:rsidR="00213FDE" w:rsidRPr="00213F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3FDE" w:rsidRPr="00213F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3FDE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213FDE" w:rsidRPr="00213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.นายพุฒิพงษ์ </w:t>
      </w:r>
      <w:r w:rsidR="00EF07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เลิศสถิตย์ </w:t>
      </w:r>
      <w:r w:rsidR="00213FDE" w:rsidRPr="00213FD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ผู้อำนวยการสำนักงานเลขาธิการ</w:t>
      </w:r>
      <w:r w:rsidR="00213FDE" w:rsidRPr="00213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 ป.ป.ท.</w:t>
      </w:r>
      <w:r w:rsidR="00213FDE" w:rsidRPr="00A466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3F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เห็นว่า</w:t>
      </w:r>
      <w:r w:rsidR="00B23A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B23A27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="00B23A27">
        <w:rPr>
          <w:rFonts w:ascii="TH SarabunIT๙" w:hAnsi="TH SarabunIT๙" w:cs="TH SarabunIT๙" w:hint="cs"/>
          <w:sz w:val="32"/>
          <w:szCs w:val="32"/>
          <w:cs/>
        </w:rPr>
        <w:t>มาตรา ๕๘/๒ ตามร่าง</w:t>
      </w:r>
      <w:r w:rsidR="00B23A27" w:rsidRPr="00040AD9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พระราชบัญญัติมาตรการของฝ่ายบริหารในการป้องกันและปราบปรามการทุจริต </w:t>
      </w:r>
      <w:r w:rsidR="00B23A27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..) </w:t>
      </w:r>
      <w:r w:rsidR="00B23A27" w:rsidRPr="00040AD9">
        <w:rPr>
          <w:rFonts w:ascii="TH SarabunIT๙" w:hAnsi="TH SarabunIT๙" w:cs="TH SarabunIT๙"/>
          <w:sz w:val="32"/>
          <w:szCs w:val="32"/>
          <w:cs/>
        </w:rPr>
        <w:t>พ.ศ.</w:t>
      </w:r>
      <w:r w:rsidR="00B23A27">
        <w:rPr>
          <w:rFonts w:ascii="TH SarabunIT๙" w:hAnsi="TH SarabunIT๙" w:cs="TH SarabunIT๙" w:hint="cs"/>
          <w:sz w:val="32"/>
          <w:szCs w:val="32"/>
          <w:cs/>
        </w:rPr>
        <w:t xml:space="preserve"> ....</w:t>
      </w:r>
      <w:r w:rsidR="00B23A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23A27" w:rsidRPr="003D0B1E">
        <w:rPr>
          <w:rFonts w:ascii="TH SarabunIT๙" w:eastAsia="Calibri" w:hAnsi="TH SarabunIT๙" w:cs="TH SarabunIT๙" w:hint="cs"/>
          <w:sz w:val="32"/>
          <w:szCs w:val="32"/>
          <w:cs/>
        </w:rPr>
        <w:t>ที่แก้ไขใหม่ เมื่อเปรียบเทียบกับ</w:t>
      </w:r>
      <w:r w:rsidR="00B23A27" w:rsidRPr="003D0B1E">
        <w:rPr>
          <w:rFonts w:ascii="TH SarabunIT๙" w:hAnsi="TH SarabunIT๙" w:cs="TH SarabunIT๙" w:hint="cs"/>
          <w:sz w:val="32"/>
          <w:szCs w:val="32"/>
          <w:cs/>
        </w:rPr>
        <w:t>มาตรา ๕๘/๒ ตาม</w:t>
      </w:r>
      <w:r w:rsidR="00B23A27" w:rsidRPr="003D0B1E">
        <w:rPr>
          <w:rFonts w:ascii="TH SarabunIT๙" w:hAnsi="TH SarabunIT๙" w:cs="TH SarabunIT๙"/>
          <w:sz w:val="32"/>
          <w:szCs w:val="32"/>
          <w:cs/>
        </w:rPr>
        <w:t>พระราชบัญญัติมาตรการของ</w:t>
      </w:r>
      <w:r w:rsidR="00FD4B9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23A27" w:rsidRPr="003D0B1E">
        <w:rPr>
          <w:rFonts w:ascii="TH SarabunIT๙" w:hAnsi="TH SarabunIT๙" w:cs="TH SarabunIT๙"/>
          <w:sz w:val="32"/>
          <w:szCs w:val="32"/>
          <w:cs/>
        </w:rPr>
        <w:t xml:space="preserve">ฝ่ายบริหารในการป้องกันและปราบปรามการทุจริต พ.ศ. </w:t>
      </w:r>
      <w:r w:rsidR="00B23A27" w:rsidRPr="003D0B1E">
        <w:rPr>
          <w:rFonts w:ascii="TH SarabunIT๙" w:hAnsi="TH SarabunIT๙" w:cs="TH SarabunIT๙" w:hint="cs"/>
          <w:sz w:val="32"/>
          <w:szCs w:val="32"/>
          <w:cs/>
        </w:rPr>
        <w:t>๒๕๕๑</w:t>
      </w:r>
      <w:r w:rsidR="00B23A27" w:rsidRPr="003D0B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อาจมีสภาพบังคับที่อ่อนลงกว่าเดิม เพราะ</w:t>
      </w:r>
      <w:r w:rsidR="00B23A27" w:rsidRPr="003D0B1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ตามกฎหมายเดิม โดยเฉพาะในวรรคสองของมาตรา ๕๘/๒ จะกำหนดระยะเวลาให้</w:t>
      </w:r>
      <w:r w:rsidR="008249AF" w:rsidRPr="003D0B1E">
        <w:rPr>
          <w:rFonts w:ascii="TH SarabunIT๙" w:eastAsia="Calibri" w:hAnsi="TH SarabunIT๙" w:cs="TH SarabunIT๙" w:hint="cs"/>
          <w:sz w:val="32"/>
          <w:szCs w:val="32"/>
          <w:cs/>
        </w:rPr>
        <w:t>หัวหน้า</w:t>
      </w:r>
      <w:r w:rsidR="00B23A27" w:rsidRPr="003D0B1E"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หน่วยงานของรัฐ</w:t>
      </w:r>
      <w:r w:rsidR="00CF79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249AF" w:rsidRPr="003D0B1E">
        <w:rPr>
          <w:rFonts w:ascii="TH SarabunIT๙" w:eastAsia="Calibri" w:hAnsi="TH SarabunIT๙" w:cs="TH SarabunIT๙" w:hint="cs"/>
          <w:sz w:val="32"/>
          <w:szCs w:val="32"/>
          <w:cs/>
        </w:rPr>
        <w:t>สั่งการให้มีการตรวจสอบ</w:t>
      </w:r>
      <w:r w:rsidR="003D0B1E" w:rsidRPr="003D0B1E">
        <w:rPr>
          <w:rFonts w:ascii="TH SarabunIT๙" w:eastAsia="Calibri" w:hAnsi="TH SarabunIT๙" w:cs="TH SarabunIT๙" w:hint="cs"/>
          <w:sz w:val="32"/>
          <w:szCs w:val="32"/>
          <w:cs/>
        </w:rPr>
        <w:t>และดำเนินการแล้วแจ้งผลการดำเนินกา</w:t>
      </w:r>
      <w:r w:rsidR="00C945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รให้สำนักงาน ป.ป.ท.ทราบภายใน </w:t>
      </w:r>
      <w:r w:rsidR="003D0B1E" w:rsidRPr="003D0B1E">
        <w:rPr>
          <w:rFonts w:ascii="TH SarabunIT๙" w:eastAsia="Calibri" w:hAnsi="TH SarabunIT๙" w:cs="TH SarabunIT๙" w:hint="cs"/>
          <w:sz w:val="32"/>
          <w:szCs w:val="32"/>
          <w:cs/>
        </w:rPr>
        <w:t>๓๐ วัน และหากไม่ดำเนินการหรือกำเนินการไม่แล้วเสร็จภายในระยะเวลาโดยไม่มีเหตุอันสมควร ก็ให้รายงานให้</w:t>
      </w:r>
      <w:r w:rsidR="00C945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คณะรัฐมนตรี </w:t>
      </w:r>
      <w:r w:rsidR="003D0B1E" w:rsidRPr="003D0B1E">
        <w:rPr>
          <w:rFonts w:ascii="TH SarabunIT๙" w:eastAsia="Calibri" w:hAnsi="TH SarabunIT๙" w:cs="TH SarabunIT๙" w:hint="cs"/>
          <w:sz w:val="32"/>
          <w:szCs w:val="32"/>
          <w:cs/>
        </w:rPr>
        <w:t>และคณะกรรมการ ป.ป.ช.ทราบ เพื่อดำเนินการตามอำนาจหน้าที่ต่อไป แต่ในร่างฉบับใหม่ ไม่ได้กำหนดระยะเวลาที่ชัดเจนแน่นอน และคำว่าระยะเวลาที่เหมาะสม อาจเป็นคำที่กว้างเกินไป</w:t>
      </w:r>
      <w:r w:rsidR="00B23A27" w:rsidRPr="003D0B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DD0FF3" w:rsidRPr="003D0B1E" w:rsidRDefault="003D0B1E" w:rsidP="00CE4241">
      <w:pPr>
        <w:spacing w:before="120"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ฝ่ายเลขาฯ ได้แจ้งในที่ประชุมว่า จะรวบรวมความเห็นของทุกท่านเพื่อนำเสนอคณะรัฐมนตรีเพื่อโปรดทราบประกอบการพิจารณาร่าง</w:t>
      </w:r>
      <w:r w:rsidRPr="00040AD9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พระราชบัญญัติมาตรการของฝ่ายบริหารในการป้องกันและปราบปรามการทุจริต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..) </w:t>
      </w:r>
      <w:r w:rsidRPr="00040AD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ในวันอังคารที่ ๒๑ พฤศจิกายน ๒๕๖๐</w:t>
      </w:r>
    </w:p>
    <w:p w:rsidR="00A4220F" w:rsidRPr="007373ED" w:rsidRDefault="00B60568" w:rsidP="007373ED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73C4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70A56" w:rsidRPr="00B04969" w:rsidRDefault="005A3114" w:rsidP="003C5BAE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ระเบียบวาระที่ </w:t>
      </w:r>
      <w:r w:rsidR="00DD0FF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D70A56" w:rsidRPr="00B049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เรื่องอื่น ๆ</w:t>
      </w:r>
      <w:r w:rsidR="00E72C11" w:rsidRPr="00B049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</w:p>
    <w:p w:rsidR="00937275" w:rsidRPr="00B04969" w:rsidRDefault="00937275" w:rsidP="003C5BAE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0D1C24" w:rsidRPr="00B04969" w:rsidRDefault="00CE4241" w:rsidP="00CE4241">
      <w:pPr>
        <w:spacing w:after="0" w:line="240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0D1C24" w:rsidRPr="00B04969" w:rsidRDefault="000D1C24" w:rsidP="003C5B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70A56" w:rsidRPr="00B04969" w:rsidRDefault="00D70A56" w:rsidP="003C5B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49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ปิดการประชุมเวลา</w:t>
      </w:r>
      <w:r w:rsidRPr="00B049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๑</w:t>
      </w:r>
      <w:r w:rsidR="0031195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Pr="00B049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E42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๐</w:t>
      </w:r>
      <w:r w:rsidRPr="00B0496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๐ น.</w:t>
      </w:r>
    </w:p>
    <w:p w:rsidR="000A6104" w:rsidRPr="00B04969" w:rsidRDefault="000A6104" w:rsidP="003C5B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4969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F66FCC" w:rsidRPr="00B04969" w:rsidRDefault="00F66FCC" w:rsidP="003C5B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09C7" w:rsidRPr="00B04969" w:rsidRDefault="009775C6" w:rsidP="003C5B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left:0;text-align:left;margin-left:290.9pt;margin-top:11.9pt;width:180.85pt;height:71.75pt;z-index:251659264" stroked="f">
            <v:textbox style="mso-next-textbox:#_x0000_s1027">
              <w:txbxContent>
                <w:p w:rsidR="00A4661E" w:rsidRPr="00B04969" w:rsidRDefault="00A4661E" w:rsidP="003C5B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049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(นางสาวธมณณัฏฐ์  พราหมณ์ดี)</w:t>
                  </w:r>
                </w:p>
                <w:p w:rsidR="00A4661E" w:rsidRPr="00B04969" w:rsidRDefault="00A4661E" w:rsidP="003C5B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049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นักสืบสวนสอบสวนปฏิบัติการ</w:t>
                  </w:r>
                </w:p>
                <w:p w:rsidR="00A4661E" w:rsidRPr="00B04969" w:rsidRDefault="00A4661E" w:rsidP="003C5BA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0496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ผู้จัดทำรายงานการประชุม</w:t>
                  </w:r>
                </w:p>
                <w:p w:rsidR="00A4661E" w:rsidRDefault="00A4661E"/>
              </w:txbxContent>
            </v:textbox>
          </v:shape>
        </w:pict>
      </w:r>
    </w:p>
    <w:sectPr w:rsidR="00E309C7" w:rsidRPr="00B04969" w:rsidSect="005E6658">
      <w:headerReference w:type="default" r:id="rId8"/>
      <w:pgSz w:w="11906" w:h="16838"/>
      <w:pgMar w:top="993" w:right="1440" w:bottom="993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288" w:rsidRDefault="00300288" w:rsidP="00E8331D">
      <w:pPr>
        <w:spacing w:after="0" w:line="240" w:lineRule="auto"/>
      </w:pPr>
      <w:r>
        <w:separator/>
      </w:r>
    </w:p>
  </w:endnote>
  <w:endnote w:type="continuationSeparator" w:id="0">
    <w:p w:rsidR="00300288" w:rsidRDefault="00300288" w:rsidP="00E8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288" w:rsidRDefault="00300288" w:rsidP="00E8331D">
      <w:pPr>
        <w:spacing w:after="0" w:line="240" w:lineRule="auto"/>
      </w:pPr>
      <w:r>
        <w:separator/>
      </w:r>
    </w:p>
  </w:footnote>
  <w:footnote w:type="continuationSeparator" w:id="0">
    <w:p w:rsidR="00300288" w:rsidRDefault="00300288" w:rsidP="00E8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886468"/>
      <w:docPartObj>
        <w:docPartGallery w:val="Page Numbers (Top of Page)"/>
        <w:docPartUnique/>
      </w:docPartObj>
    </w:sdtPr>
    <w:sdtContent>
      <w:p w:rsidR="00A4661E" w:rsidRDefault="009775C6">
        <w:pPr>
          <w:pStyle w:val="a7"/>
          <w:jc w:val="center"/>
        </w:pPr>
        <w:r w:rsidRPr="00E8331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4661E" w:rsidRPr="00E8331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8331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82891" w:rsidRPr="00E8289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๑๐</w:t>
        </w:r>
        <w:r w:rsidRPr="00E8331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4661E" w:rsidRDefault="00A466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C85"/>
    <w:multiLevelType w:val="hybridMultilevel"/>
    <w:tmpl w:val="C8389040"/>
    <w:lvl w:ilvl="0" w:tplc="052E2A5E">
      <w:start w:val="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6117CE7"/>
    <w:multiLevelType w:val="hybridMultilevel"/>
    <w:tmpl w:val="4FCA7AA8"/>
    <w:lvl w:ilvl="0" w:tplc="EC3692E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C166CD"/>
    <w:multiLevelType w:val="hybridMultilevel"/>
    <w:tmpl w:val="AAEE1E06"/>
    <w:lvl w:ilvl="0" w:tplc="D46AA3DC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F0B8E"/>
    <w:multiLevelType w:val="hybridMultilevel"/>
    <w:tmpl w:val="678490E0"/>
    <w:lvl w:ilvl="0" w:tplc="CC98949A">
      <w:start w:val="1"/>
      <w:numFmt w:val="thaiNumbers"/>
      <w:lvlText w:val="%1)"/>
      <w:lvlJc w:val="left"/>
      <w:pPr>
        <w:ind w:left="25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D7D3410"/>
    <w:multiLevelType w:val="hybridMultilevel"/>
    <w:tmpl w:val="5ABC6E3C"/>
    <w:lvl w:ilvl="0" w:tplc="F14ED2F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C22F14"/>
    <w:multiLevelType w:val="hybridMultilevel"/>
    <w:tmpl w:val="1DE415FC"/>
    <w:lvl w:ilvl="0" w:tplc="615C7C6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84177A6"/>
    <w:multiLevelType w:val="hybridMultilevel"/>
    <w:tmpl w:val="94BA338C"/>
    <w:lvl w:ilvl="0" w:tplc="57525FD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EB27271"/>
    <w:multiLevelType w:val="hybridMultilevel"/>
    <w:tmpl w:val="9C46911E"/>
    <w:lvl w:ilvl="0" w:tplc="429CE6AA">
      <w:start w:val="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3920A30"/>
    <w:multiLevelType w:val="hybridMultilevel"/>
    <w:tmpl w:val="1A324A68"/>
    <w:lvl w:ilvl="0" w:tplc="EAB6CC88">
      <w:start w:val="2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6E256B8"/>
    <w:multiLevelType w:val="hybridMultilevel"/>
    <w:tmpl w:val="94BA27F0"/>
    <w:lvl w:ilvl="0" w:tplc="DC262A50">
      <w:start w:val="1"/>
      <w:numFmt w:val="thaiNumbers"/>
      <w:lvlText w:val="%1)"/>
      <w:lvlJc w:val="left"/>
      <w:pPr>
        <w:ind w:left="25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F615AB6"/>
    <w:multiLevelType w:val="hybridMultilevel"/>
    <w:tmpl w:val="5CF23388"/>
    <w:lvl w:ilvl="0" w:tplc="9984DE50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788F5E52"/>
    <w:multiLevelType w:val="hybridMultilevel"/>
    <w:tmpl w:val="B8CABA8E"/>
    <w:lvl w:ilvl="0" w:tplc="B156B6C2">
      <w:start w:val="1"/>
      <w:numFmt w:val="thaiNumbers"/>
      <w:lvlText w:val="%1)"/>
      <w:lvlJc w:val="left"/>
      <w:pPr>
        <w:ind w:left="25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B844073"/>
    <w:multiLevelType w:val="hybridMultilevel"/>
    <w:tmpl w:val="B91E3388"/>
    <w:lvl w:ilvl="0" w:tplc="3AC4D10E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86C55"/>
    <w:rsid w:val="0000647C"/>
    <w:rsid w:val="000101C8"/>
    <w:rsid w:val="00016B9B"/>
    <w:rsid w:val="000177C2"/>
    <w:rsid w:val="00020A49"/>
    <w:rsid w:val="0002290F"/>
    <w:rsid w:val="0002451D"/>
    <w:rsid w:val="0002736C"/>
    <w:rsid w:val="000374E1"/>
    <w:rsid w:val="00040AD9"/>
    <w:rsid w:val="00041B7D"/>
    <w:rsid w:val="00044BDA"/>
    <w:rsid w:val="000467AD"/>
    <w:rsid w:val="00050D94"/>
    <w:rsid w:val="00051790"/>
    <w:rsid w:val="000551D0"/>
    <w:rsid w:val="0005608F"/>
    <w:rsid w:val="0005740D"/>
    <w:rsid w:val="00061473"/>
    <w:rsid w:val="00062FC7"/>
    <w:rsid w:val="00070591"/>
    <w:rsid w:val="00072413"/>
    <w:rsid w:val="00083035"/>
    <w:rsid w:val="000834E9"/>
    <w:rsid w:val="00083D81"/>
    <w:rsid w:val="00083F43"/>
    <w:rsid w:val="00093E6D"/>
    <w:rsid w:val="000946DC"/>
    <w:rsid w:val="00094ED7"/>
    <w:rsid w:val="00097D8D"/>
    <w:rsid w:val="000A1F92"/>
    <w:rsid w:val="000A4434"/>
    <w:rsid w:val="000A6104"/>
    <w:rsid w:val="000A6A5F"/>
    <w:rsid w:val="000A7697"/>
    <w:rsid w:val="000C3C2A"/>
    <w:rsid w:val="000D0BCC"/>
    <w:rsid w:val="000D1C24"/>
    <w:rsid w:val="000D553B"/>
    <w:rsid w:val="000E1028"/>
    <w:rsid w:val="000E50D0"/>
    <w:rsid w:val="000E5A67"/>
    <w:rsid w:val="000E6B0E"/>
    <w:rsid w:val="000E6D8E"/>
    <w:rsid w:val="000F3B26"/>
    <w:rsid w:val="000F5393"/>
    <w:rsid w:val="00101C7D"/>
    <w:rsid w:val="00104009"/>
    <w:rsid w:val="001063A5"/>
    <w:rsid w:val="00121A51"/>
    <w:rsid w:val="001252FF"/>
    <w:rsid w:val="00130EED"/>
    <w:rsid w:val="00134D58"/>
    <w:rsid w:val="00135FBF"/>
    <w:rsid w:val="001410C1"/>
    <w:rsid w:val="0014334F"/>
    <w:rsid w:val="00143892"/>
    <w:rsid w:val="001639E3"/>
    <w:rsid w:val="00164A9E"/>
    <w:rsid w:val="00173C25"/>
    <w:rsid w:val="00173C4A"/>
    <w:rsid w:val="00175022"/>
    <w:rsid w:val="00175C50"/>
    <w:rsid w:val="0017669F"/>
    <w:rsid w:val="001838CC"/>
    <w:rsid w:val="00185C25"/>
    <w:rsid w:val="00186DA7"/>
    <w:rsid w:val="001879F9"/>
    <w:rsid w:val="00187ED1"/>
    <w:rsid w:val="00196A73"/>
    <w:rsid w:val="001A3C75"/>
    <w:rsid w:val="001A548A"/>
    <w:rsid w:val="001A6833"/>
    <w:rsid w:val="001A6A24"/>
    <w:rsid w:val="001A6F1C"/>
    <w:rsid w:val="001A7610"/>
    <w:rsid w:val="001C183E"/>
    <w:rsid w:val="001C206A"/>
    <w:rsid w:val="001D0CAC"/>
    <w:rsid w:val="001D15DC"/>
    <w:rsid w:val="001D2C45"/>
    <w:rsid w:val="001D4CD7"/>
    <w:rsid w:val="001D7A2E"/>
    <w:rsid w:val="001E2874"/>
    <w:rsid w:val="001E51FD"/>
    <w:rsid w:val="001E64C0"/>
    <w:rsid w:val="001F09BE"/>
    <w:rsid w:val="001F19FA"/>
    <w:rsid w:val="001F1E46"/>
    <w:rsid w:val="001F3129"/>
    <w:rsid w:val="001F3B84"/>
    <w:rsid w:val="001F4013"/>
    <w:rsid w:val="001F45B5"/>
    <w:rsid w:val="001F6B3F"/>
    <w:rsid w:val="00200263"/>
    <w:rsid w:val="00200AAC"/>
    <w:rsid w:val="00205881"/>
    <w:rsid w:val="0020620B"/>
    <w:rsid w:val="00213285"/>
    <w:rsid w:val="00213C78"/>
    <w:rsid w:val="00213FDE"/>
    <w:rsid w:val="0021690E"/>
    <w:rsid w:val="00217BA8"/>
    <w:rsid w:val="00221B33"/>
    <w:rsid w:val="0023067F"/>
    <w:rsid w:val="0023285B"/>
    <w:rsid w:val="0023505B"/>
    <w:rsid w:val="0023668C"/>
    <w:rsid w:val="002410E8"/>
    <w:rsid w:val="00244B77"/>
    <w:rsid w:val="0025237C"/>
    <w:rsid w:val="00254315"/>
    <w:rsid w:val="002551E8"/>
    <w:rsid w:val="0026220C"/>
    <w:rsid w:val="00263A57"/>
    <w:rsid w:val="0026657A"/>
    <w:rsid w:val="00267F2D"/>
    <w:rsid w:val="002701E4"/>
    <w:rsid w:val="00271B80"/>
    <w:rsid w:val="00283429"/>
    <w:rsid w:val="00285BE0"/>
    <w:rsid w:val="00286A34"/>
    <w:rsid w:val="00286C07"/>
    <w:rsid w:val="00291394"/>
    <w:rsid w:val="00291BBE"/>
    <w:rsid w:val="00292F8A"/>
    <w:rsid w:val="00296477"/>
    <w:rsid w:val="0029690A"/>
    <w:rsid w:val="00297B99"/>
    <w:rsid w:val="002A17FF"/>
    <w:rsid w:val="002A29AD"/>
    <w:rsid w:val="002A4051"/>
    <w:rsid w:val="002A78E1"/>
    <w:rsid w:val="002B0475"/>
    <w:rsid w:val="002B151F"/>
    <w:rsid w:val="002B3A5A"/>
    <w:rsid w:val="002B3BFE"/>
    <w:rsid w:val="002C1530"/>
    <w:rsid w:val="002C1D97"/>
    <w:rsid w:val="002E53ED"/>
    <w:rsid w:val="002E5BE9"/>
    <w:rsid w:val="002E755A"/>
    <w:rsid w:val="002F3C66"/>
    <w:rsid w:val="002F4881"/>
    <w:rsid w:val="002F7C7D"/>
    <w:rsid w:val="00300288"/>
    <w:rsid w:val="00302F0A"/>
    <w:rsid w:val="00311954"/>
    <w:rsid w:val="00311F32"/>
    <w:rsid w:val="00312F11"/>
    <w:rsid w:val="00315180"/>
    <w:rsid w:val="00326C47"/>
    <w:rsid w:val="00330216"/>
    <w:rsid w:val="00333659"/>
    <w:rsid w:val="003348B0"/>
    <w:rsid w:val="00340D12"/>
    <w:rsid w:val="00340DF5"/>
    <w:rsid w:val="00343EE8"/>
    <w:rsid w:val="003466AB"/>
    <w:rsid w:val="00351D83"/>
    <w:rsid w:val="003531B7"/>
    <w:rsid w:val="00361362"/>
    <w:rsid w:val="00361B22"/>
    <w:rsid w:val="00362E04"/>
    <w:rsid w:val="003631A6"/>
    <w:rsid w:val="00365CF2"/>
    <w:rsid w:val="003668D3"/>
    <w:rsid w:val="00374A17"/>
    <w:rsid w:val="00374E34"/>
    <w:rsid w:val="00387DAE"/>
    <w:rsid w:val="00390B25"/>
    <w:rsid w:val="00395DC0"/>
    <w:rsid w:val="00396BFA"/>
    <w:rsid w:val="003A0A81"/>
    <w:rsid w:val="003A196F"/>
    <w:rsid w:val="003A5F35"/>
    <w:rsid w:val="003B640C"/>
    <w:rsid w:val="003C5183"/>
    <w:rsid w:val="003C55F4"/>
    <w:rsid w:val="003C5BAE"/>
    <w:rsid w:val="003D0B1E"/>
    <w:rsid w:val="003D1659"/>
    <w:rsid w:val="003D1CE0"/>
    <w:rsid w:val="003D35EF"/>
    <w:rsid w:val="003D6C86"/>
    <w:rsid w:val="003D6DCD"/>
    <w:rsid w:val="003F274F"/>
    <w:rsid w:val="003F3DAE"/>
    <w:rsid w:val="003F4474"/>
    <w:rsid w:val="003F4A34"/>
    <w:rsid w:val="00400383"/>
    <w:rsid w:val="004069AB"/>
    <w:rsid w:val="00411AE9"/>
    <w:rsid w:val="004137B9"/>
    <w:rsid w:val="0041786F"/>
    <w:rsid w:val="0042085D"/>
    <w:rsid w:val="0042163E"/>
    <w:rsid w:val="0042241C"/>
    <w:rsid w:val="00423FDB"/>
    <w:rsid w:val="00426147"/>
    <w:rsid w:val="00426783"/>
    <w:rsid w:val="0042682E"/>
    <w:rsid w:val="004270A2"/>
    <w:rsid w:val="004328F7"/>
    <w:rsid w:val="004340D3"/>
    <w:rsid w:val="00435CCB"/>
    <w:rsid w:val="00437A97"/>
    <w:rsid w:val="00440F6E"/>
    <w:rsid w:val="00441D88"/>
    <w:rsid w:val="00445A56"/>
    <w:rsid w:val="0045153B"/>
    <w:rsid w:val="004522AC"/>
    <w:rsid w:val="00456175"/>
    <w:rsid w:val="004606FF"/>
    <w:rsid w:val="00462778"/>
    <w:rsid w:val="004658DA"/>
    <w:rsid w:val="00466956"/>
    <w:rsid w:val="0046755A"/>
    <w:rsid w:val="00471B1E"/>
    <w:rsid w:val="00481198"/>
    <w:rsid w:val="004872EF"/>
    <w:rsid w:val="00490373"/>
    <w:rsid w:val="00492B01"/>
    <w:rsid w:val="00494A08"/>
    <w:rsid w:val="004A031E"/>
    <w:rsid w:val="004B139E"/>
    <w:rsid w:val="004B31EC"/>
    <w:rsid w:val="004B7602"/>
    <w:rsid w:val="004C199A"/>
    <w:rsid w:val="004C3108"/>
    <w:rsid w:val="004C714D"/>
    <w:rsid w:val="004D2202"/>
    <w:rsid w:val="004D2B33"/>
    <w:rsid w:val="004D3BFC"/>
    <w:rsid w:val="004E0081"/>
    <w:rsid w:val="004E46E2"/>
    <w:rsid w:val="004F4FCF"/>
    <w:rsid w:val="004F70F5"/>
    <w:rsid w:val="005002CE"/>
    <w:rsid w:val="0050460E"/>
    <w:rsid w:val="005167AD"/>
    <w:rsid w:val="00526BD9"/>
    <w:rsid w:val="005420CF"/>
    <w:rsid w:val="005439DA"/>
    <w:rsid w:val="00544C83"/>
    <w:rsid w:val="00547A2E"/>
    <w:rsid w:val="00551111"/>
    <w:rsid w:val="00553DA0"/>
    <w:rsid w:val="00560AD4"/>
    <w:rsid w:val="00561941"/>
    <w:rsid w:val="00561F86"/>
    <w:rsid w:val="00562848"/>
    <w:rsid w:val="00563A49"/>
    <w:rsid w:val="00564170"/>
    <w:rsid w:val="0057268F"/>
    <w:rsid w:val="00574E9E"/>
    <w:rsid w:val="0057712E"/>
    <w:rsid w:val="00580EED"/>
    <w:rsid w:val="00581402"/>
    <w:rsid w:val="005866A9"/>
    <w:rsid w:val="005929A7"/>
    <w:rsid w:val="00594A8B"/>
    <w:rsid w:val="00595966"/>
    <w:rsid w:val="005A2190"/>
    <w:rsid w:val="005A3114"/>
    <w:rsid w:val="005A5F71"/>
    <w:rsid w:val="005B118A"/>
    <w:rsid w:val="005C0197"/>
    <w:rsid w:val="005C422D"/>
    <w:rsid w:val="005C6B3A"/>
    <w:rsid w:val="005D7E12"/>
    <w:rsid w:val="005E0169"/>
    <w:rsid w:val="005E03A7"/>
    <w:rsid w:val="005E1A29"/>
    <w:rsid w:val="005E4B05"/>
    <w:rsid w:val="005E6658"/>
    <w:rsid w:val="005E68C9"/>
    <w:rsid w:val="005E69D7"/>
    <w:rsid w:val="005E7797"/>
    <w:rsid w:val="005E7CFB"/>
    <w:rsid w:val="005F04C4"/>
    <w:rsid w:val="005F1340"/>
    <w:rsid w:val="005F6C6C"/>
    <w:rsid w:val="006013A8"/>
    <w:rsid w:val="00606E97"/>
    <w:rsid w:val="006103F4"/>
    <w:rsid w:val="00611D66"/>
    <w:rsid w:val="00613B82"/>
    <w:rsid w:val="00614F86"/>
    <w:rsid w:val="006172FE"/>
    <w:rsid w:val="00617DBB"/>
    <w:rsid w:val="00621005"/>
    <w:rsid w:val="00622310"/>
    <w:rsid w:val="006227D8"/>
    <w:rsid w:val="0063282F"/>
    <w:rsid w:val="00634211"/>
    <w:rsid w:val="00636698"/>
    <w:rsid w:val="0064240E"/>
    <w:rsid w:val="00645AA6"/>
    <w:rsid w:val="00646060"/>
    <w:rsid w:val="00647D3C"/>
    <w:rsid w:val="00656195"/>
    <w:rsid w:val="00661DFC"/>
    <w:rsid w:val="006647BE"/>
    <w:rsid w:val="00673673"/>
    <w:rsid w:val="00681C33"/>
    <w:rsid w:val="00693D70"/>
    <w:rsid w:val="00695D01"/>
    <w:rsid w:val="00696280"/>
    <w:rsid w:val="006A6916"/>
    <w:rsid w:val="006B3643"/>
    <w:rsid w:val="006B6AFC"/>
    <w:rsid w:val="006B7FC7"/>
    <w:rsid w:val="006C154E"/>
    <w:rsid w:val="006C612C"/>
    <w:rsid w:val="006C627D"/>
    <w:rsid w:val="006C7700"/>
    <w:rsid w:val="006D34DD"/>
    <w:rsid w:val="006D35FF"/>
    <w:rsid w:val="006D402D"/>
    <w:rsid w:val="006E1371"/>
    <w:rsid w:val="006E1979"/>
    <w:rsid w:val="006F0A52"/>
    <w:rsid w:val="006F193F"/>
    <w:rsid w:val="006F4FFE"/>
    <w:rsid w:val="00700A2F"/>
    <w:rsid w:val="00701F40"/>
    <w:rsid w:val="00703CFD"/>
    <w:rsid w:val="00705174"/>
    <w:rsid w:val="00705846"/>
    <w:rsid w:val="007155C2"/>
    <w:rsid w:val="00725FDF"/>
    <w:rsid w:val="00733500"/>
    <w:rsid w:val="00733F1E"/>
    <w:rsid w:val="007373ED"/>
    <w:rsid w:val="007427F1"/>
    <w:rsid w:val="00742E6A"/>
    <w:rsid w:val="00742E8D"/>
    <w:rsid w:val="00746C94"/>
    <w:rsid w:val="00751843"/>
    <w:rsid w:val="0075247E"/>
    <w:rsid w:val="00752FF7"/>
    <w:rsid w:val="007555A8"/>
    <w:rsid w:val="007576D7"/>
    <w:rsid w:val="007603C1"/>
    <w:rsid w:val="007607BC"/>
    <w:rsid w:val="00762E62"/>
    <w:rsid w:val="007660CB"/>
    <w:rsid w:val="00766E3F"/>
    <w:rsid w:val="00770B6D"/>
    <w:rsid w:val="00771ADD"/>
    <w:rsid w:val="00771B06"/>
    <w:rsid w:val="007731D5"/>
    <w:rsid w:val="00774CF7"/>
    <w:rsid w:val="00780CDE"/>
    <w:rsid w:val="0078159A"/>
    <w:rsid w:val="00784807"/>
    <w:rsid w:val="00791468"/>
    <w:rsid w:val="007957AF"/>
    <w:rsid w:val="00796212"/>
    <w:rsid w:val="00796243"/>
    <w:rsid w:val="007A0DDC"/>
    <w:rsid w:val="007A26A7"/>
    <w:rsid w:val="007B1CA2"/>
    <w:rsid w:val="007C3200"/>
    <w:rsid w:val="007C5AA0"/>
    <w:rsid w:val="007E101D"/>
    <w:rsid w:val="007E29F2"/>
    <w:rsid w:val="007E300E"/>
    <w:rsid w:val="007E3969"/>
    <w:rsid w:val="007E46F0"/>
    <w:rsid w:val="007F4938"/>
    <w:rsid w:val="007F5D10"/>
    <w:rsid w:val="00800D7A"/>
    <w:rsid w:val="00802FDA"/>
    <w:rsid w:val="00803860"/>
    <w:rsid w:val="008065A7"/>
    <w:rsid w:val="00807BE4"/>
    <w:rsid w:val="0081054C"/>
    <w:rsid w:val="00822FEF"/>
    <w:rsid w:val="008249AF"/>
    <w:rsid w:val="008302E9"/>
    <w:rsid w:val="00830726"/>
    <w:rsid w:val="008319D8"/>
    <w:rsid w:val="00844780"/>
    <w:rsid w:val="00846C76"/>
    <w:rsid w:val="00851495"/>
    <w:rsid w:val="0085365A"/>
    <w:rsid w:val="0085788C"/>
    <w:rsid w:val="00862F98"/>
    <w:rsid w:val="008645D5"/>
    <w:rsid w:val="00876502"/>
    <w:rsid w:val="00883D41"/>
    <w:rsid w:val="00886A61"/>
    <w:rsid w:val="0089138D"/>
    <w:rsid w:val="008A2B69"/>
    <w:rsid w:val="008A48DF"/>
    <w:rsid w:val="008A552E"/>
    <w:rsid w:val="008A73AF"/>
    <w:rsid w:val="008A7893"/>
    <w:rsid w:val="008B01C1"/>
    <w:rsid w:val="008B0B4C"/>
    <w:rsid w:val="008B6C35"/>
    <w:rsid w:val="008C4D4A"/>
    <w:rsid w:val="008D5DBF"/>
    <w:rsid w:val="008E4D80"/>
    <w:rsid w:val="008F0291"/>
    <w:rsid w:val="008F6B3A"/>
    <w:rsid w:val="008F759E"/>
    <w:rsid w:val="00903C92"/>
    <w:rsid w:val="009130DF"/>
    <w:rsid w:val="0091453E"/>
    <w:rsid w:val="00915B74"/>
    <w:rsid w:val="009206C8"/>
    <w:rsid w:val="009217B3"/>
    <w:rsid w:val="00927923"/>
    <w:rsid w:val="009306B6"/>
    <w:rsid w:val="009335A8"/>
    <w:rsid w:val="00937275"/>
    <w:rsid w:val="00944A09"/>
    <w:rsid w:val="00946262"/>
    <w:rsid w:val="0094704C"/>
    <w:rsid w:val="00947C7F"/>
    <w:rsid w:val="00956FF3"/>
    <w:rsid w:val="00961CD8"/>
    <w:rsid w:val="00963E6F"/>
    <w:rsid w:val="00965446"/>
    <w:rsid w:val="009716DB"/>
    <w:rsid w:val="009775C6"/>
    <w:rsid w:val="00983219"/>
    <w:rsid w:val="00987E09"/>
    <w:rsid w:val="00987E52"/>
    <w:rsid w:val="009926F1"/>
    <w:rsid w:val="0099468F"/>
    <w:rsid w:val="009957D7"/>
    <w:rsid w:val="009B01D6"/>
    <w:rsid w:val="009B40BC"/>
    <w:rsid w:val="009B5045"/>
    <w:rsid w:val="009B676D"/>
    <w:rsid w:val="009C3A8A"/>
    <w:rsid w:val="009C4E49"/>
    <w:rsid w:val="009C5E55"/>
    <w:rsid w:val="009D1B53"/>
    <w:rsid w:val="009D1CF0"/>
    <w:rsid w:val="009D420E"/>
    <w:rsid w:val="009D7729"/>
    <w:rsid w:val="009E14A0"/>
    <w:rsid w:val="009E5C2A"/>
    <w:rsid w:val="009F0020"/>
    <w:rsid w:val="009F6C7E"/>
    <w:rsid w:val="00A00277"/>
    <w:rsid w:val="00A002C3"/>
    <w:rsid w:val="00A017D0"/>
    <w:rsid w:val="00A060C0"/>
    <w:rsid w:val="00A1016D"/>
    <w:rsid w:val="00A10F78"/>
    <w:rsid w:val="00A23140"/>
    <w:rsid w:val="00A24150"/>
    <w:rsid w:val="00A31E7F"/>
    <w:rsid w:val="00A32003"/>
    <w:rsid w:val="00A3205A"/>
    <w:rsid w:val="00A321B4"/>
    <w:rsid w:val="00A40225"/>
    <w:rsid w:val="00A4220F"/>
    <w:rsid w:val="00A44135"/>
    <w:rsid w:val="00A4661E"/>
    <w:rsid w:val="00A47C0D"/>
    <w:rsid w:val="00A505CC"/>
    <w:rsid w:val="00A56012"/>
    <w:rsid w:val="00A60AA7"/>
    <w:rsid w:val="00A60F83"/>
    <w:rsid w:val="00A67A41"/>
    <w:rsid w:val="00A709FB"/>
    <w:rsid w:val="00A7762F"/>
    <w:rsid w:val="00A8097A"/>
    <w:rsid w:val="00A81C38"/>
    <w:rsid w:val="00A82CAC"/>
    <w:rsid w:val="00A83379"/>
    <w:rsid w:val="00A869B9"/>
    <w:rsid w:val="00A86E49"/>
    <w:rsid w:val="00A8761E"/>
    <w:rsid w:val="00A951B9"/>
    <w:rsid w:val="00A9553F"/>
    <w:rsid w:val="00A97212"/>
    <w:rsid w:val="00AA5402"/>
    <w:rsid w:val="00AA7567"/>
    <w:rsid w:val="00AA75D3"/>
    <w:rsid w:val="00AB0251"/>
    <w:rsid w:val="00AB05F6"/>
    <w:rsid w:val="00AB0A90"/>
    <w:rsid w:val="00AB1F71"/>
    <w:rsid w:val="00AC6F9A"/>
    <w:rsid w:val="00AD2C8B"/>
    <w:rsid w:val="00AD303A"/>
    <w:rsid w:val="00AE0626"/>
    <w:rsid w:val="00AE1448"/>
    <w:rsid w:val="00AF20C5"/>
    <w:rsid w:val="00AF358B"/>
    <w:rsid w:val="00AF4A36"/>
    <w:rsid w:val="00AF5ACA"/>
    <w:rsid w:val="00AF7A1E"/>
    <w:rsid w:val="00B00F2B"/>
    <w:rsid w:val="00B04434"/>
    <w:rsid w:val="00B04969"/>
    <w:rsid w:val="00B0513A"/>
    <w:rsid w:val="00B1058A"/>
    <w:rsid w:val="00B15466"/>
    <w:rsid w:val="00B157E1"/>
    <w:rsid w:val="00B2246C"/>
    <w:rsid w:val="00B22FD5"/>
    <w:rsid w:val="00B23A27"/>
    <w:rsid w:val="00B3011A"/>
    <w:rsid w:val="00B30D64"/>
    <w:rsid w:val="00B3435C"/>
    <w:rsid w:val="00B34A4D"/>
    <w:rsid w:val="00B427C8"/>
    <w:rsid w:val="00B44C97"/>
    <w:rsid w:val="00B46F8A"/>
    <w:rsid w:val="00B513A3"/>
    <w:rsid w:val="00B5218B"/>
    <w:rsid w:val="00B54A08"/>
    <w:rsid w:val="00B54F34"/>
    <w:rsid w:val="00B60568"/>
    <w:rsid w:val="00B63D2B"/>
    <w:rsid w:val="00B7013C"/>
    <w:rsid w:val="00B70D3A"/>
    <w:rsid w:val="00B75E8B"/>
    <w:rsid w:val="00B90B04"/>
    <w:rsid w:val="00B95BE5"/>
    <w:rsid w:val="00B96B55"/>
    <w:rsid w:val="00BA0876"/>
    <w:rsid w:val="00BA1B18"/>
    <w:rsid w:val="00BA3978"/>
    <w:rsid w:val="00BA6DF9"/>
    <w:rsid w:val="00BA756F"/>
    <w:rsid w:val="00BB1442"/>
    <w:rsid w:val="00BD17D9"/>
    <w:rsid w:val="00BD3AA3"/>
    <w:rsid w:val="00BD3D4F"/>
    <w:rsid w:val="00BD526B"/>
    <w:rsid w:val="00BD5E62"/>
    <w:rsid w:val="00BD6776"/>
    <w:rsid w:val="00BE303E"/>
    <w:rsid w:val="00BE5C40"/>
    <w:rsid w:val="00BF25E2"/>
    <w:rsid w:val="00C0281A"/>
    <w:rsid w:val="00C20896"/>
    <w:rsid w:val="00C20E14"/>
    <w:rsid w:val="00C22924"/>
    <w:rsid w:val="00C27C8D"/>
    <w:rsid w:val="00C331CA"/>
    <w:rsid w:val="00C33F80"/>
    <w:rsid w:val="00C35668"/>
    <w:rsid w:val="00C37C2D"/>
    <w:rsid w:val="00C40A5F"/>
    <w:rsid w:val="00C44842"/>
    <w:rsid w:val="00C47EDA"/>
    <w:rsid w:val="00C55EC0"/>
    <w:rsid w:val="00C72BDE"/>
    <w:rsid w:val="00C761D4"/>
    <w:rsid w:val="00C77D5E"/>
    <w:rsid w:val="00C808C0"/>
    <w:rsid w:val="00C84133"/>
    <w:rsid w:val="00C845B0"/>
    <w:rsid w:val="00C86C55"/>
    <w:rsid w:val="00C92327"/>
    <w:rsid w:val="00C94582"/>
    <w:rsid w:val="00C97B97"/>
    <w:rsid w:val="00CA220A"/>
    <w:rsid w:val="00CB315B"/>
    <w:rsid w:val="00CB6723"/>
    <w:rsid w:val="00CD1935"/>
    <w:rsid w:val="00CD2C8B"/>
    <w:rsid w:val="00CD31F1"/>
    <w:rsid w:val="00CD682B"/>
    <w:rsid w:val="00CE1737"/>
    <w:rsid w:val="00CE4241"/>
    <w:rsid w:val="00CF4444"/>
    <w:rsid w:val="00CF5A29"/>
    <w:rsid w:val="00CF79C6"/>
    <w:rsid w:val="00D01E01"/>
    <w:rsid w:val="00D01EDC"/>
    <w:rsid w:val="00D028FE"/>
    <w:rsid w:val="00D04E5E"/>
    <w:rsid w:val="00D15E6F"/>
    <w:rsid w:val="00D205A3"/>
    <w:rsid w:val="00D249FA"/>
    <w:rsid w:val="00D25954"/>
    <w:rsid w:val="00D25A89"/>
    <w:rsid w:val="00D25ECC"/>
    <w:rsid w:val="00D2646A"/>
    <w:rsid w:val="00D306D5"/>
    <w:rsid w:val="00D3533B"/>
    <w:rsid w:val="00D3587E"/>
    <w:rsid w:val="00D42F5E"/>
    <w:rsid w:val="00D44DC2"/>
    <w:rsid w:val="00D56993"/>
    <w:rsid w:val="00D6074C"/>
    <w:rsid w:val="00D607E2"/>
    <w:rsid w:val="00D619BB"/>
    <w:rsid w:val="00D62F98"/>
    <w:rsid w:val="00D65410"/>
    <w:rsid w:val="00D6581C"/>
    <w:rsid w:val="00D67408"/>
    <w:rsid w:val="00D67BCE"/>
    <w:rsid w:val="00D70A56"/>
    <w:rsid w:val="00D72371"/>
    <w:rsid w:val="00D75ADB"/>
    <w:rsid w:val="00D76A76"/>
    <w:rsid w:val="00D82255"/>
    <w:rsid w:val="00D835FB"/>
    <w:rsid w:val="00D8490A"/>
    <w:rsid w:val="00D86281"/>
    <w:rsid w:val="00D86D9F"/>
    <w:rsid w:val="00D877D9"/>
    <w:rsid w:val="00D90028"/>
    <w:rsid w:val="00D907E4"/>
    <w:rsid w:val="00D944C6"/>
    <w:rsid w:val="00DA6201"/>
    <w:rsid w:val="00DA62BD"/>
    <w:rsid w:val="00DA6F30"/>
    <w:rsid w:val="00DB1E8B"/>
    <w:rsid w:val="00DB2418"/>
    <w:rsid w:val="00DB33EB"/>
    <w:rsid w:val="00DB3D4A"/>
    <w:rsid w:val="00DB6DE4"/>
    <w:rsid w:val="00DC1CB4"/>
    <w:rsid w:val="00DC3ADF"/>
    <w:rsid w:val="00DC6068"/>
    <w:rsid w:val="00DD0FF3"/>
    <w:rsid w:val="00DD122A"/>
    <w:rsid w:val="00DD18D1"/>
    <w:rsid w:val="00DD1A5E"/>
    <w:rsid w:val="00DD4D05"/>
    <w:rsid w:val="00DD6906"/>
    <w:rsid w:val="00DD7F32"/>
    <w:rsid w:val="00DE046F"/>
    <w:rsid w:val="00DE0D85"/>
    <w:rsid w:val="00DE5B4B"/>
    <w:rsid w:val="00DF194D"/>
    <w:rsid w:val="00DF2941"/>
    <w:rsid w:val="00DF60B1"/>
    <w:rsid w:val="00DF6CDA"/>
    <w:rsid w:val="00DF7A22"/>
    <w:rsid w:val="00DF7D5E"/>
    <w:rsid w:val="00E00585"/>
    <w:rsid w:val="00E017B4"/>
    <w:rsid w:val="00E05345"/>
    <w:rsid w:val="00E1046E"/>
    <w:rsid w:val="00E11384"/>
    <w:rsid w:val="00E137B8"/>
    <w:rsid w:val="00E13AB5"/>
    <w:rsid w:val="00E26BA0"/>
    <w:rsid w:val="00E3027B"/>
    <w:rsid w:val="00E309C7"/>
    <w:rsid w:val="00E332D0"/>
    <w:rsid w:val="00E3799F"/>
    <w:rsid w:val="00E47A7A"/>
    <w:rsid w:val="00E531AC"/>
    <w:rsid w:val="00E532C8"/>
    <w:rsid w:val="00E57A5F"/>
    <w:rsid w:val="00E61048"/>
    <w:rsid w:val="00E62CF1"/>
    <w:rsid w:val="00E67B50"/>
    <w:rsid w:val="00E7016D"/>
    <w:rsid w:val="00E72C11"/>
    <w:rsid w:val="00E74025"/>
    <w:rsid w:val="00E76777"/>
    <w:rsid w:val="00E82884"/>
    <w:rsid w:val="00E82891"/>
    <w:rsid w:val="00E8331D"/>
    <w:rsid w:val="00E915FA"/>
    <w:rsid w:val="00E91D16"/>
    <w:rsid w:val="00EA17B5"/>
    <w:rsid w:val="00EA2130"/>
    <w:rsid w:val="00EA27AD"/>
    <w:rsid w:val="00EB2EDA"/>
    <w:rsid w:val="00EB3E73"/>
    <w:rsid w:val="00EB3F73"/>
    <w:rsid w:val="00EB5DFA"/>
    <w:rsid w:val="00EB7019"/>
    <w:rsid w:val="00EC0CA1"/>
    <w:rsid w:val="00EC2CBC"/>
    <w:rsid w:val="00EC4907"/>
    <w:rsid w:val="00EC4F93"/>
    <w:rsid w:val="00ED3A2E"/>
    <w:rsid w:val="00EE6FEF"/>
    <w:rsid w:val="00EF07A2"/>
    <w:rsid w:val="00EF3A3F"/>
    <w:rsid w:val="00EF49C9"/>
    <w:rsid w:val="00EF7028"/>
    <w:rsid w:val="00EF7FF7"/>
    <w:rsid w:val="00F00687"/>
    <w:rsid w:val="00F0232E"/>
    <w:rsid w:val="00F14343"/>
    <w:rsid w:val="00F20463"/>
    <w:rsid w:val="00F21CC5"/>
    <w:rsid w:val="00F24D76"/>
    <w:rsid w:val="00F32F46"/>
    <w:rsid w:val="00F33935"/>
    <w:rsid w:val="00F35E28"/>
    <w:rsid w:val="00F412E0"/>
    <w:rsid w:val="00F419F3"/>
    <w:rsid w:val="00F42DFA"/>
    <w:rsid w:val="00F43E91"/>
    <w:rsid w:val="00F44905"/>
    <w:rsid w:val="00F46215"/>
    <w:rsid w:val="00F508BB"/>
    <w:rsid w:val="00F51983"/>
    <w:rsid w:val="00F548BC"/>
    <w:rsid w:val="00F56D12"/>
    <w:rsid w:val="00F642E1"/>
    <w:rsid w:val="00F669BB"/>
    <w:rsid w:val="00F66FCC"/>
    <w:rsid w:val="00F67117"/>
    <w:rsid w:val="00F74C63"/>
    <w:rsid w:val="00F804E7"/>
    <w:rsid w:val="00F837C2"/>
    <w:rsid w:val="00F84279"/>
    <w:rsid w:val="00F8774A"/>
    <w:rsid w:val="00F879C6"/>
    <w:rsid w:val="00F92E2E"/>
    <w:rsid w:val="00F9332C"/>
    <w:rsid w:val="00F94805"/>
    <w:rsid w:val="00F965FF"/>
    <w:rsid w:val="00FA210E"/>
    <w:rsid w:val="00FA6A9D"/>
    <w:rsid w:val="00FA72FB"/>
    <w:rsid w:val="00FC317C"/>
    <w:rsid w:val="00FC655C"/>
    <w:rsid w:val="00FD1290"/>
    <w:rsid w:val="00FD149E"/>
    <w:rsid w:val="00FD4B9F"/>
    <w:rsid w:val="00FD673C"/>
    <w:rsid w:val="00FD6E04"/>
    <w:rsid w:val="00FD7891"/>
    <w:rsid w:val="00FE0902"/>
    <w:rsid w:val="00FE1C20"/>
    <w:rsid w:val="00FE44B2"/>
    <w:rsid w:val="00FE59DB"/>
    <w:rsid w:val="00FE730E"/>
    <w:rsid w:val="00FF0131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C55"/>
    <w:pPr>
      <w:ind w:left="720"/>
      <w:contextualSpacing/>
    </w:pPr>
  </w:style>
  <w:style w:type="character" w:styleId="a4">
    <w:name w:val="Strong"/>
    <w:basedOn w:val="a0"/>
    <w:uiPriority w:val="22"/>
    <w:qFormat/>
    <w:rsid w:val="00CE1737"/>
    <w:rPr>
      <w:b/>
      <w:bCs/>
    </w:rPr>
  </w:style>
  <w:style w:type="paragraph" w:styleId="a5">
    <w:name w:val="footer"/>
    <w:basedOn w:val="a"/>
    <w:link w:val="a6"/>
    <w:semiHidden/>
    <w:rsid w:val="00752FF7"/>
    <w:pPr>
      <w:tabs>
        <w:tab w:val="center" w:pos="4320"/>
        <w:tab w:val="right" w:pos="8640"/>
      </w:tabs>
      <w:spacing w:after="0" w:line="240" w:lineRule="auto"/>
    </w:pPr>
    <w:rPr>
      <w:rFonts w:ascii="Browallia New" w:eastAsia="Times New Roman" w:hAnsi="Browallia New" w:cs="Angsana New"/>
      <w:sz w:val="32"/>
      <w:szCs w:val="37"/>
    </w:rPr>
  </w:style>
  <w:style w:type="character" w:customStyle="1" w:styleId="a6">
    <w:name w:val="ท้ายกระดาษ อักขระ"/>
    <w:basedOn w:val="a0"/>
    <w:link w:val="a5"/>
    <w:semiHidden/>
    <w:rsid w:val="00752FF7"/>
    <w:rPr>
      <w:rFonts w:ascii="Browallia New" w:eastAsia="Times New Roman" w:hAnsi="Browallia New" w:cs="Angsana New"/>
      <w:sz w:val="32"/>
      <w:szCs w:val="37"/>
    </w:rPr>
  </w:style>
  <w:style w:type="paragraph" w:styleId="a7">
    <w:name w:val="header"/>
    <w:basedOn w:val="a"/>
    <w:link w:val="a8"/>
    <w:uiPriority w:val="99"/>
    <w:unhideWhenUsed/>
    <w:rsid w:val="00E83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8331D"/>
  </w:style>
  <w:style w:type="paragraph" w:styleId="a9">
    <w:name w:val="Balloon Text"/>
    <w:basedOn w:val="a"/>
    <w:link w:val="aa"/>
    <w:uiPriority w:val="99"/>
    <w:semiHidden/>
    <w:unhideWhenUsed/>
    <w:rsid w:val="006B7F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B7FC7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F33935"/>
    <w:rPr>
      <w:color w:val="0000FF" w:themeColor="hyperlink"/>
      <w:u w:val="single"/>
    </w:rPr>
  </w:style>
  <w:style w:type="paragraph" w:styleId="ac">
    <w:name w:val="Body Text"/>
    <w:basedOn w:val="a"/>
    <w:link w:val="ad"/>
    <w:rsid w:val="00DB33EB"/>
    <w:pPr>
      <w:tabs>
        <w:tab w:val="left" w:pos="720"/>
      </w:tabs>
      <w:spacing w:after="0" w:line="240" w:lineRule="auto"/>
    </w:pPr>
    <w:rPr>
      <w:rFonts w:ascii="EucrosiaUPC" w:eastAsia="MS Mincho" w:hAnsi="EucrosiaUPC" w:cs="Eucros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DB33EB"/>
    <w:rPr>
      <w:rFonts w:ascii="EucrosiaUPC" w:eastAsia="MS Mincho" w:hAnsi="EucrosiaUPC" w:cs="Eucros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6535-C4E4-4ECD-BC99-06B9EC3A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3738</Words>
  <Characters>21308</Characters>
  <Application>Microsoft Office Word</Application>
  <DocSecurity>0</DocSecurity>
  <Lines>177</Lines>
  <Paragraphs>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2017-11-18T04:12:00Z</cp:lastPrinted>
  <dcterms:created xsi:type="dcterms:W3CDTF">2017-11-18T01:56:00Z</dcterms:created>
  <dcterms:modified xsi:type="dcterms:W3CDTF">2017-11-18T04:14:00Z</dcterms:modified>
</cp:coreProperties>
</file>