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B" w:rsidRPr="00E54498" w:rsidRDefault="00E1204E" w:rsidP="007A30DB">
      <w:pPr>
        <w:spacing w:after="0" w:line="240" w:lineRule="auto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25pt;margin-top:-49.45pt;width:88.15pt;height:27.1pt;z-index:251658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204E" w:rsidRPr="00E1204E" w:rsidRDefault="00E1204E" w:rsidP="00E1204E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E1204E">
                    <w:rPr>
                      <w:rFonts w:hint="cs"/>
                      <w:b/>
                      <w:bCs/>
                      <w:color w:val="0070C0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502C33" w:rsidRPr="00502C33">
        <w:rPr>
          <w:noProof/>
        </w:rPr>
        <w:pict>
          <v:rect id="_x0000_s1026" style="position:absolute;left:0;text-align:left;margin-left:-6.1pt;margin-top:-1.1pt;width:474.1pt;height:53.7pt;z-index:-2516587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A30DB" w:rsidRPr="00E54498">
        <w:rPr>
          <w:b/>
          <w:bCs/>
          <w:cs/>
        </w:rPr>
        <w:t>ปฏิทินกรอบระยะเวลาการประเมินคุณธรรมและความโปร่งใสการดำเนินงานของหน่วยงานภาครัฐ</w:t>
      </w:r>
    </w:p>
    <w:p w:rsidR="007A30DB" w:rsidRPr="00E54498" w:rsidRDefault="007A30DB" w:rsidP="007A30DB">
      <w:pPr>
        <w:spacing w:after="0" w:line="240" w:lineRule="auto"/>
        <w:jc w:val="center"/>
        <w:rPr>
          <w:b/>
          <w:bCs/>
        </w:rPr>
      </w:pPr>
      <w:r w:rsidRPr="00E54498">
        <w:rPr>
          <w:b/>
          <w:bCs/>
          <w:cs/>
        </w:rPr>
        <w:t>(</w:t>
      </w:r>
      <w:r w:rsidRPr="00E54498">
        <w:rPr>
          <w:b/>
          <w:bCs/>
        </w:rPr>
        <w:t>Integrity and Transparency Assessment - ITA)</w:t>
      </w:r>
      <w:r w:rsidRPr="00E54498">
        <w:rPr>
          <w:rFonts w:hint="cs"/>
          <w:b/>
          <w:bCs/>
          <w:cs/>
        </w:rPr>
        <w:t xml:space="preserve"> </w:t>
      </w:r>
      <w:r w:rsidRPr="00E54498">
        <w:rPr>
          <w:b/>
          <w:bCs/>
          <w:cs/>
        </w:rPr>
        <w:t>ประจำปีงบประมาณ พ.ศ. ๒๕๕๘</w:t>
      </w:r>
    </w:p>
    <w:p w:rsidR="007A30DB" w:rsidRDefault="007A30DB" w:rsidP="007A30DB">
      <w:pPr>
        <w:spacing w:after="0" w:line="240" w:lineRule="auto"/>
        <w:jc w:val="center"/>
        <w:rPr>
          <w:b/>
          <w:bCs/>
        </w:rPr>
      </w:pPr>
      <w:r w:rsidRPr="00E54498">
        <w:rPr>
          <w:b/>
          <w:bCs/>
          <w:cs/>
        </w:rPr>
        <w:t xml:space="preserve">สำนักงาน </w:t>
      </w:r>
      <w:proofErr w:type="spellStart"/>
      <w:r w:rsidRPr="00E54498">
        <w:rPr>
          <w:b/>
          <w:bCs/>
          <w:cs/>
        </w:rPr>
        <w:t>ป.ป.ท.</w:t>
      </w:r>
      <w:proofErr w:type="spellEnd"/>
      <w:r w:rsidRPr="00E54498">
        <w:rPr>
          <w:b/>
          <w:bCs/>
          <w:cs/>
        </w:rPr>
        <w:t xml:space="preserve"> กระทรวงยุติธรรม</w:t>
      </w:r>
    </w:p>
    <w:p w:rsidR="007A30DB" w:rsidRPr="00E54498" w:rsidRDefault="007A30DB" w:rsidP="007A30DB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7A30DB" w:rsidRPr="00C45948" w:rsidTr="00336662">
        <w:trPr>
          <w:tblHeader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Default="007A30DB" w:rsidP="00336662">
            <w:pPr>
              <w:jc w:val="center"/>
              <w:rPr>
                <w:b/>
                <w:bCs/>
              </w:rPr>
            </w:pPr>
            <w:r w:rsidRPr="00C45948">
              <w:rPr>
                <w:b/>
                <w:bCs/>
                <w:cs/>
              </w:rPr>
              <w:t>กิจกรรม</w:t>
            </w:r>
          </w:p>
          <w:p w:rsidR="007A30DB" w:rsidRPr="00C45948" w:rsidRDefault="007A30DB" w:rsidP="0033666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C45948" w:rsidRDefault="007A30DB" w:rsidP="00336662">
            <w:pPr>
              <w:jc w:val="center"/>
              <w:rPr>
                <w:b/>
                <w:bCs/>
              </w:rPr>
            </w:pPr>
            <w:r w:rsidRPr="00C45948">
              <w:rPr>
                <w:b/>
                <w:bCs/>
                <w:cs/>
              </w:rPr>
              <w:t>กำหนดระยะเวลา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>๑. ชี้แจงการประเมินคุณธรรมและความโปร่งใสการดำเนินงานของหน่วยงานภาครัฐ (</w:t>
            </w:r>
            <w:r w:rsidRPr="00C45948">
              <w:t>Integrity and Transparency Assessment - ITA)</w:t>
            </w:r>
          </w:p>
          <w:p w:rsidR="007A30DB" w:rsidRDefault="007A30DB" w:rsidP="00336662">
            <w:pPr>
              <w:jc w:val="thaiDistribute"/>
            </w:pPr>
            <w:r w:rsidRPr="00C45948">
              <w:t xml:space="preserve">     </w:t>
            </w:r>
            <w:r w:rsidRPr="00C45948">
              <w:rPr>
                <w:cs/>
              </w:rPr>
              <w:t xml:space="preserve">๑.๑ ส่วนราชการระดับจังหวัดและองค์กรปกครองส่วนท้องถิ่น 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>(ผ่านระบบวีดีทัศน์ทางไกลของกระทรวงมหาดไทย)</w:t>
            </w:r>
          </w:p>
          <w:p w:rsidR="007A30DB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 ๑.๒ หน่วยงานที่เข้ารับการประเมินทุกหน่วย 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>(ชี้แจงเป็นหนังสือ)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๒๙ ตุลาคม ๒๕๕๗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ภายในพฤศจิกายน ๒๕๕๗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Default="007A30DB" w:rsidP="00336662">
            <w:pPr>
              <w:jc w:val="thaiDistribute"/>
            </w:pPr>
            <w:r w:rsidRPr="00C45948">
              <w:rPr>
                <w:cs/>
              </w:rPr>
              <w:t>๒. หน่วยงานที่เข้ารับการประเมินจัดส่งรายชื่อผู้ประสานงาน</w:t>
            </w:r>
            <w:r>
              <w:rPr>
                <w:cs/>
              </w:rPr>
              <w:t xml:space="preserve">ประจำหน่วย  </w:t>
            </w:r>
          </w:p>
          <w:p w:rsidR="007A30DB" w:rsidRPr="00C45948" w:rsidRDefault="007A30DB" w:rsidP="00336662">
            <w:pPr>
              <w:jc w:val="thaiDistribute"/>
            </w:pPr>
            <w:r>
              <w:rPr>
                <w:cs/>
              </w:rPr>
              <w:t>(ตามแบบ</w:t>
            </w:r>
            <w:r w:rsidRPr="00C45948">
              <w:rPr>
                <w:cs/>
              </w:rPr>
              <w:t xml:space="preserve">) ให้แก่สำนักงาน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ภายในพฤศจิกายน  ๒๕๕๗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Default="007A30DB" w:rsidP="00336662">
            <w:pPr>
              <w:jc w:val="thaiDistribute"/>
            </w:pPr>
            <w:r w:rsidRPr="00C45948">
              <w:rPr>
                <w:cs/>
              </w:rPr>
              <w:t>๓. หน่วยงานที่เข้ารับการประเมินจัดส่ง</w:t>
            </w:r>
          </w:p>
          <w:p w:rsidR="007A30DB" w:rsidRPr="00C45948" w:rsidRDefault="007A30DB" w:rsidP="00336662">
            <w:pPr>
              <w:jc w:val="thaiDistribute"/>
              <w:rPr>
                <w:lang w:eastAsia="zh-CN"/>
              </w:rPr>
            </w:pPr>
            <w:r>
              <w:rPr>
                <w:rFonts w:hint="cs"/>
                <w:cs/>
              </w:rPr>
              <w:t xml:space="preserve">     3.1 </w:t>
            </w:r>
            <w:r>
              <w:rPr>
                <w:cs/>
              </w:rPr>
              <w:t>รายชื่อบุคลากรภายในหน่วยงาน (ตามแบบ</w:t>
            </w:r>
            <w:r w:rsidRPr="00C45948">
              <w:rPr>
                <w:cs/>
              </w:rPr>
              <w:t>) ให้แก</w:t>
            </w:r>
            <w:r w:rsidRPr="00C45948">
              <w:rPr>
                <w:cs/>
                <w:lang w:eastAsia="zh-CN"/>
              </w:rPr>
              <w:t>่</w:t>
            </w:r>
            <w:r w:rsidRPr="00C45948">
              <w:rPr>
                <w:cs/>
              </w:rPr>
              <w:t xml:space="preserve">สำนักงาน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</w:p>
          <w:p w:rsidR="007A30DB" w:rsidRPr="00C45948" w:rsidRDefault="007A30DB" w:rsidP="00336662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3.2 </w:t>
            </w:r>
            <w:r w:rsidRPr="00C45948">
              <w:rPr>
                <w:cs/>
              </w:rPr>
              <w:t>รายชื่อผู้รับบริการ/ผู้มีส่วนได้</w:t>
            </w:r>
            <w:r>
              <w:rPr>
                <w:rFonts w:hint="cs"/>
                <w:cs/>
              </w:rPr>
              <w:t>ส่วน</w:t>
            </w:r>
            <w:r w:rsidRPr="00C45948">
              <w:rPr>
                <w:cs/>
              </w:rPr>
              <w:t>เสีย</w:t>
            </w:r>
            <w:r>
              <w:t xml:space="preserve"> </w:t>
            </w:r>
            <w:r>
              <w:rPr>
                <w:cs/>
              </w:rPr>
              <w:t>(ตามแบบ</w:t>
            </w:r>
            <w:r w:rsidRPr="00C45948">
              <w:rPr>
                <w:cs/>
              </w:rPr>
              <w:t>) ให้แก</w:t>
            </w:r>
            <w:r w:rsidRPr="00C45948">
              <w:rPr>
                <w:cs/>
                <w:lang w:eastAsia="zh-CN"/>
              </w:rPr>
              <w:t>่</w:t>
            </w:r>
            <w:r w:rsidRPr="00C45948">
              <w:rPr>
                <w:cs/>
              </w:rPr>
              <w:t xml:space="preserve">สำนักงาน </w:t>
            </w:r>
            <w:r>
              <w:rPr>
                <w:rFonts w:hint="cs"/>
                <w:cs/>
              </w:rPr>
              <w:t xml:space="preserve"> 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  <w:cs/>
              </w:rPr>
            </w:pPr>
            <w:r w:rsidRPr="00496A88">
              <w:rPr>
                <w:sz w:val="28"/>
                <w:szCs w:val="28"/>
                <w:cs/>
              </w:rPr>
              <w:t>ภายใน ๑๕</w:t>
            </w:r>
            <w:r w:rsidRPr="00496A88">
              <w:rPr>
                <w:sz w:val="28"/>
                <w:szCs w:val="28"/>
              </w:rPr>
              <w:t xml:space="preserve"> </w:t>
            </w:r>
            <w:r w:rsidRPr="00496A88">
              <w:rPr>
                <w:sz w:val="28"/>
                <w:szCs w:val="28"/>
                <w:cs/>
              </w:rPr>
              <w:t xml:space="preserve"> เมษายน ๒๕๕๘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C45948" w:rsidRDefault="007A30DB" w:rsidP="00336662">
            <w:pPr>
              <w:jc w:val="thaiDistribute"/>
            </w:pPr>
            <w:r>
              <w:rPr>
                <w:cs/>
              </w:rPr>
              <w:t xml:space="preserve">๔. </w:t>
            </w:r>
            <w:r>
              <w:rPr>
                <w:rFonts w:hint="cs"/>
                <w:cs/>
              </w:rPr>
              <w:t xml:space="preserve">สำนักงาน </w:t>
            </w:r>
            <w:proofErr w:type="spellStart"/>
            <w:r>
              <w:rPr>
                <w:rFonts w:hint="cs"/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ดำเนินการสำรวจโดยวิธีการสัมภาษณ์หรือส่งแบบประเมินทางไปรษณี</w:t>
            </w:r>
            <w:r>
              <w:rPr>
                <w:cs/>
              </w:rPr>
              <w:t xml:space="preserve">ย์ </w:t>
            </w:r>
            <w:r>
              <w:rPr>
                <w:rFonts w:hint="cs"/>
                <w:cs/>
              </w:rPr>
              <w:t>พร้อมตรวจสอบและประเมินผลคะแนน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 ๔.๑ แบบประเมินการรับรู้สำหรับบุคลากรภายในหน่วยงาน (</w:t>
            </w:r>
            <w:r w:rsidRPr="00C45948">
              <w:t>Internal Integrity and Transparency Assessment</w:t>
            </w:r>
            <w:r w:rsidRPr="00C45948">
              <w:rPr>
                <w:cs/>
              </w:rPr>
              <w:t>)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</w:t>
            </w:r>
            <w:r w:rsidRPr="00C45948">
              <w:rPr>
                <w:cs/>
              </w:rPr>
              <w:t>๔.๒  แบบประเมินการรับรู้สำหรับผู้รับบริการหรือผู้มีส่วนได้ส่วนเสียของหน่วยงาน (</w:t>
            </w:r>
            <w:r w:rsidRPr="00C45948">
              <w:t>External Integrity and Transparency Assessment</w:t>
            </w:r>
            <w:r w:rsidRPr="00C45948">
              <w:rPr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 xml:space="preserve">เมษายน  – </w:t>
            </w:r>
            <w:r w:rsidRPr="00496A88">
              <w:rPr>
                <w:rFonts w:hint="cs"/>
                <w:sz w:val="28"/>
                <w:szCs w:val="28"/>
                <w:cs/>
              </w:rPr>
              <w:t>กันยายน</w:t>
            </w:r>
            <w:r w:rsidRPr="00496A88">
              <w:rPr>
                <w:sz w:val="28"/>
                <w:szCs w:val="28"/>
                <w:cs/>
              </w:rPr>
              <w:t xml:space="preserve"> ๒๕๕๘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Default="007A30DB" w:rsidP="00336662">
            <w:pPr>
              <w:jc w:val="thaiDistribute"/>
              <w:rPr>
                <w:cs/>
              </w:rPr>
            </w:pPr>
            <w:r w:rsidRPr="00C45948">
              <w:rPr>
                <w:cs/>
              </w:rPr>
              <w:t>๕. หน่วยงานที่เข้ารับการประเมินตอบข้อคำถามพร้อมแนบเอกสารหลักฐานประกอบข้อคำถามตามแบบประเมินเชิงประจักษ์สำหรับหน่วยงาน (</w:t>
            </w:r>
            <w:r w:rsidRPr="00C45948">
              <w:t xml:space="preserve">Evidence-based Integrity and Transparency Assessment) </w:t>
            </w:r>
            <w:r w:rsidRPr="00C45948">
              <w:rPr>
                <w:cs/>
              </w:rPr>
              <w:t>ส่ง</w:t>
            </w:r>
            <w:r>
              <w:rPr>
                <w:rFonts w:hint="cs"/>
                <w:cs/>
              </w:rPr>
              <w:t>ให้กับที่ปรึกษาโดยตรง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  <w:cs/>
              </w:rPr>
            </w:pPr>
            <w:r w:rsidRPr="00496A88">
              <w:rPr>
                <w:rFonts w:hint="cs"/>
                <w:sz w:val="28"/>
                <w:szCs w:val="28"/>
                <w:cs/>
              </w:rPr>
              <w:t xml:space="preserve">กรกฎาคม </w:t>
            </w:r>
            <w:r w:rsidRPr="00496A88">
              <w:rPr>
                <w:sz w:val="28"/>
                <w:szCs w:val="28"/>
                <w:cs/>
              </w:rPr>
              <w:t>–</w:t>
            </w:r>
            <w:r w:rsidRPr="00496A88">
              <w:rPr>
                <w:rFonts w:hint="cs"/>
                <w:sz w:val="28"/>
                <w:szCs w:val="28"/>
                <w:cs/>
              </w:rPr>
              <w:t xml:space="preserve"> ตุลาคม</w:t>
            </w:r>
            <w:r w:rsidRPr="00496A88">
              <w:rPr>
                <w:sz w:val="28"/>
                <w:szCs w:val="28"/>
                <w:cs/>
              </w:rPr>
              <w:t xml:space="preserve"> ๒๕๕๘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C45948" w:rsidRDefault="007A30DB" w:rsidP="00336662">
            <w:pPr>
              <w:jc w:val="thaiDistribute"/>
            </w:pPr>
            <w:r>
              <w:rPr>
                <w:cs/>
              </w:rPr>
              <w:t xml:space="preserve">๖. </w:t>
            </w:r>
            <w:r>
              <w:rPr>
                <w:rFonts w:hint="cs"/>
                <w:cs/>
              </w:rPr>
              <w:t xml:space="preserve">สำนักงาน </w:t>
            </w:r>
            <w:proofErr w:type="spellStart"/>
            <w:r>
              <w:rPr>
                <w:rFonts w:hint="cs"/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ตรวจสอบและประเมินผลคะแนนจากแบบประเมินเชิงประจักษ์สำหรับหน่วยงาน (</w:t>
            </w:r>
            <w:r w:rsidRPr="00C45948">
              <w:t>Evidence-based Integrity and Transparency Assessment)</w:t>
            </w:r>
            <w:r w:rsidRPr="00C45948">
              <w:rPr>
                <w:cs/>
              </w:rPr>
              <w:t xml:space="preserve"> และเอกสารหลักฐานประกอบตามที่หน่วยงานจัดส่ง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(โดยอาจมีการขอข้อมูลเพิ่มเติม</w:t>
            </w:r>
            <w:r w:rsidRPr="00C45948">
              <w:rPr>
                <w:cs/>
              </w:rPr>
              <w:t xml:space="preserve">)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rFonts w:hint="cs"/>
                <w:sz w:val="28"/>
                <w:szCs w:val="28"/>
                <w:cs/>
              </w:rPr>
              <w:t xml:space="preserve">16 </w:t>
            </w:r>
            <w:r w:rsidRPr="00496A88">
              <w:rPr>
                <w:sz w:val="28"/>
                <w:szCs w:val="28"/>
                <w:cs/>
              </w:rPr>
              <w:t xml:space="preserve">ตุลาคม – </w:t>
            </w:r>
            <w:r w:rsidRPr="00496A88">
              <w:rPr>
                <w:rFonts w:hint="cs"/>
                <w:sz w:val="28"/>
                <w:szCs w:val="28"/>
                <w:cs/>
              </w:rPr>
              <w:t xml:space="preserve">14 </w:t>
            </w:r>
            <w:r w:rsidRPr="00496A88">
              <w:rPr>
                <w:sz w:val="28"/>
                <w:szCs w:val="28"/>
                <w:cs/>
              </w:rPr>
              <w:t>พฤศจิกายน  ๒๕๕๘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C45948" w:rsidRDefault="007A30DB" w:rsidP="00336662">
            <w:pPr>
              <w:jc w:val="thaiDistribute"/>
            </w:pPr>
            <w:r>
              <w:rPr>
                <w:cs/>
              </w:rPr>
              <w:t xml:space="preserve">๗. </w:t>
            </w:r>
            <w:r>
              <w:rPr>
                <w:rFonts w:hint="cs"/>
                <w:cs/>
              </w:rPr>
              <w:t xml:space="preserve">สำนักงาน </w:t>
            </w:r>
            <w:proofErr w:type="spellStart"/>
            <w:r>
              <w:rPr>
                <w:rFonts w:hint="cs"/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ประมวลผลคะแนนระดับคุณธรรมและความโปร่งใส (</w:t>
            </w:r>
            <w:r>
              <w:t xml:space="preserve">ITA) </w:t>
            </w:r>
            <w:r w:rsidRPr="00C45948">
              <w:rPr>
                <w:cs/>
              </w:rPr>
              <w:t xml:space="preserve">จากแบบประเมินทั้ง ๓ แบบ </w:t>
            </w:r>
            <w:r w:rsidRPr="00055FC3">
              <w:rPr>
                <w:sz w:val="28"/>
                <w:szCs w:val="28"/>
                <w:cs/>
              </w:rPr>
              <w:t>(</w:t>
            </w:r>
            <w:r w:rsidRPr="00055FC3">
              <w:rPr>
                <w:sz w:val="28"/>
                <w:szCs w:val="28"/>
              </w:rPr>
              <w:t>Internal/External/Evidence-based Integrity and Transparency Assessment)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rFonts w:hint="cs"/>
                <w:sz w:val="28"/>
                <w:szCs w:val="28"/>
                <w:cs/>
              </w:rPr>
              <w:t xml:space="preserve">16 </w:t>
            </w:r>
            <w:r w:rsidRPr="00496A88">
              <w:rPr>
                <w:sz w:val="28"/>
                <w:szCs w:val="28"/>
                <w:cs/>
              </w:rPr>
              <w:t xml:space="preserve">ตุลาคม – </w:t>
            </w:r>
            <w:r w:rsidRPr="00496A88">
              <w:rPr>
                <w:rFonts w:hint="cs"/>
                <w:sz w:val="28"/>
                <w:szCs w:val="28"/>
                <w:cs/>
              </w:rPr>
              <w:t xml:space="preserve">14 </w:t>
            </w:r>
            <w:r w:rsidRPr="00496A88">
              <w:rPr>
                <w:sz w:val="28"/>
                <w:szCs w:val="28"/>
                <w:cs/>
              </w:rPr>
              <w:t>พฤศจิกายน  ๒๕๕๘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๘. สำนักงาน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จัดส่งผลการประเมินคุณธรรมและความโปร่งใส (</w:t>
            </w:r>
            <w:r w:rsidRPr="00C45948">
              <w:t>ITA</w:t>
            </w:r>
            <w:r w:rsidRPr="00C45948">
              <w:rPr>
                <w:cs/>
              </w:rPr>
              <w:t>) เบื้องต้นให้แก่หน่วยงานที่เข้ารับการประเมิน ดังนี้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 ๘.๑ หน่วยงานภาครัฐส่วนกลาง</w:t>
            </w:r>
            <w:r>
              <w:rPr>
                <w:rFonts w:hint="cs"/>
                <w:cs/>
              </w:rPr>
              <w:t xml:space="preserve"> </w:t>
            </w:r>
            <w:r w:rsidRPr="00C45948">
              <w:rPr>
                <w:cs/>
              </w:rPr>
              <w:t xml:space="preserve">(ระดับกรม) และส่วนราชการระดับจังหวัด 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</w:t>
            </w:r>
            <w:r w:rsidRPr="00C45948">
              <w:rPr>
                <w:cs/>
              </w:rPr>
              <w:t xml:space="preserve">๘.๒ องค์กรปกครองส่วนท้องถิ่น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 ๑๕ พฤศจิกายน ๒๕๕๘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 ๓๑ ธันวาคม ๒๕๕๘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Pr="00C45948" w:rsidRDefault="007A30DB" w:rsidP="00336662">
            <w:pPr>
              <w:jc w:val="thaiDistribute"/>
            </w:pPr>
            <w:r>
              <w:rPr>
                <w:cs/>
              </w:rPr>
              <w:lastRenderedPageBreak/>
              <w:t xml:space="preserve">๙. </w:t>
            </w:r>
            <w:r>
              <w:rPr>
                <w:rFonts w:hint="cs"/>
                <w:cs/>
              </w:rPr>
              <w:t xml:space="preserve">สำนักงาน </w:t>
            </w:r>
            <w:proofErr w:type="spellStart"/>
            <w:r>
              <w:rPr>
                <w:rFonts w:hint="cs"/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รับและพิจารณาการอุทธรณ์จากหน่วยงานที่เข้ารับการประเมิน ดังนี้</w:t>
            </w:r>
          </w:p>
          <w:p w:rsidR="007A30DB" w:rsidRPr="00C45948" w:rsidRDefault="007A30DB" w:rsidP="00336662">
            <w:pPr>
              <w:jc w:val="thaiDistribute"/>
              <w:rPr>
                <w:cs/>
              </w:rPr>
            </w:pPr>
            <w:r w:rsidRPr="00C45948">
              <w:rPr>
                <w:cs/>
              </w:rPr>
              <w:t xml:space="preserve">     ๙.๑ หน่วยงานภาครัฐส่วนกลาง</w:t>
            </w:r>
            <w:r>
              <w:rPr>
                <w:rFonts w:hint="cs"/>
                <w:cs/>
              </w:rPr>
              <w:t xml:space="preserve"> </w:t>
            </w:r>
            <w:r w:rsidRPr="00C45948">
              <w:rPr>
                <w:cs/>
              </w:rPr>
              <w:t xml:space="preserve">(ระดับกรม) และส่วนราชการระดับจังหวัด 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๙.๒ องค์กรปกครองส่วนท้องถิ่น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๑๖ – ๓๐ พฤศจิกายน ๒๕๕๘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๑ – ๑๕ มกราคม ๒๕๕</w:t>
            </w:r>
            <w:r w:rsidRPr="00496A88">
              <w:rPr>
                <w:rFonts w:hint="cs"/>
                <w:sz w:val="28"/>
                <w:szCs w:val="28"/>
                <w:cs/>
              </w:rPr>
              <w:t>9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๑๐. สำนักงาน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จัดส่งผลการประเมินคุณธรรมและความโปร่งใส (</w:t>
            </w:r>
            <w:r w:rsidRPr="00C45948">
              <w:t>ITA</w:t>
            </w:r>
            <w:r w:rsidRPr="00C45948">
              <w:rPr>
                <w:cs/>
              </w:rPr>
              <w:t>) พร้อมข้อเสนอแนะในการพัฒนาการทำงานของหน่วยงานที่เข้ารับการประเมิน ดังนี้</w:t>
            </w:r>
          </w:p>
          <w:p w:rsidR="007A30DB" w:rsidRPr="003B57C0" w:rsidRDefault="007A30DB" w:rsidP="00336662">
            <w:pPr>
              <w:jc w:val="thaiDistribute"/>
              <w:rPr>
                <w:cs/>
              </w:rPr>
            </w:pPr>
            <w:r w:rsidRPr="00C45948">
              <w:rPr>
                <w:cs/>
              </w:rPr>
              <w:t xml:space="preserve">     ๑๐.๑ หน่วยงานภาครัฐส่วนกลาง(ระดับกรม) และส่วนราชการระดับจังหวัด จัดส่งให้แก่สำนักงาน </w:t>
            </w:r>
            <w:proofErr w:type="spellStart"/>
            <w:r w:rsidRPr="00C45948">
              <w:rPr>
                <w:cs/>
              </w:rPr>
              <w:t>ก.พ.ร.</w:t>
            </w:r>
            <w:proofErr w:type="spellEnd"/>
            <w:r w:rsidRPr="00C45948">
              <w:rPr>
                <w:cs/>
              </w:rPr>
              <w:t xml:space="preserve"> และสำนักงาน ป.ป.ช.</w:t>
            </w:r>
            <w:r>
              <w:t>(</w:t>
            </w:r>
            <w:r>
              <w:rPr>
                <w:rFonts w:hint="cs"/>
                <w:cs/>
              </w:rPr>
              <w:t xml:space="preserve">เฉพาะหน่วยงานที่สำนักงาน </w:t>
            </w:r>
            <w:proofErr w:type="spellStart"/>
            <w:r>
              <w:rPr>
                <w:rFonts w:hint="cs"/>
                <w:cs/>
              </w:rPr>
              <w:t>ก.พ.ร.</w:t>
            </w:r>
            <w:proofErr w:type="spellEnd"/>
            <w:r>
              <w:rPr>
                <w:rFonts w:hint="cs"/>
                <w:cs/>
              </w:rPr>
              <w:t xml:space="preserve"> ได้กำหนดกรอบการประเมินผลการปฏิบัติราชการ ประจำปีงบประมาณ พ.ศ. 2558)</w:t>
            </w:r>
          </w:p>
          <w:p w:rsidR="007A30DB" w:rsidRPr="00C45948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     ๑๐.๒ องค์กรปกครองส่วนท้องถิ่น จัดส่งให้แก่สำนักงาน ป.ป.ช.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ภายในธันวาคม ๒๕๕๘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ภายในมีนาคม ๒๕๕๙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0DB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๑๑. สำนักงาน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  <w:r w:rsidRPr="00C45948">
              <w:rPr>
                <w:cs/>
              </w:rPr>
              <w:t xml:space="preserve"> จัดส่งผลการประเมินคุณธรรมและความโปร่งใส (</w:t>
            </w:r>
            <w:r w:rsidRPr="00C45948">
              <w:t>ITA</w:t>
            </w:r>
            <w:r w:rsidRPr="00C45948">
              <w:rPr>
                <w:cs/>
              </w:rPr>
              <w:t xml:space="preserve">) พร้อมข้อเสนอแนะในการพัฒนาการทำงานของแต่ละหน่วยงานที่เข้ารับการประเมิน     </w:t>
            </w:r>
          </w:p>
          <w:p w:rsidR="007A30DB" w:rsidRDefault="007A30DB" w:rsidP="00336662">
            <w:pPr>
              <w:jc w:val="thaiDistribute"/>
            </w:pPr>
            <w:r>
              <w:rPr>
                <w:rFonts w:hint="cs"/>
                <w:cs/>
              </w:rPr>
              <w:t xml:space="preserve">     11.1 หน่วยงานภาครัฐส่วนกลาง (ระดับกรม) และส่วนราชการระดับจังหวัด</w:t>
            </w:r>
          </w:p>
          <w:p w:rsidR="007A30DB" w:rsidRPr="00C45948" w:rsidRDefault="007A30DB" w:rsidP="00336662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11.2 องค์กรปกครองส่วนท้องถิ่น (</w:t>
            </w:r>
            <w:proofErr w:type="spellStart"/>
            <w:r>
              <w:rPr>
                <w:rFonts w:hint="cs"/>
                <w:cs/>
              </w:rPr>
              <w:t>อบจ.</w:t>
            </w:r>
            <w:proofErr w:type="spellEnd"/>
            <w:r>
              <w:rPr>
                <w:rFonts w:hint="cs"/>
                <w:cs/>
              </w:rPr>
              <w:t xml:space="preserve"> เทศบาลนคร เทศบาลเมือง กรุงเทพมหานคร เมืองพัทยา)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</w:t>
            </w:r>
            <w:r w:rsidRPr="00496A88">
              <w:rPr>
                <w:rFonts w:hint="cs"/>
                <w:sz w:val="28"/>
                <w:szCs w:val="28"/>
                <w:cs/>
              </w:rPr>
              <w:t>มกราคม</w:t>
            </w:r>
            <w:r w:rsidRPr="00496A88">
              <w:rPr>
                <w:sz w:val="28"/>
                <w:szCs w:val="28"/>
                <w:cs/>
              </w:rPr>
              <w:t xml:space="preserve"> ๒๕๕๙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  <w:cs/>
              </w:rPr>
            </w:pPr>
            <w:r w:rsidRPr="00496A88">
              <w:rPr>
                <w:rFonts w:hint="cs"/>
                <w:sz w:val="28"/>
                <w:szCs w:val="28"/>
                <w:cs/>
              </w:rPr>
              <w:t>ภายในเมษายน 2559</w:t>
            </w:r>
          </w:p>
        </w:tc>
      </w:tr>
      <w:tr w:rsidR="007A30DB" w:rsidRPr="00C45948" w:rsidTr="00336662">
        <w:trPr>
          <w:trHeight w:val="274"/>
        </w:trPr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Default="007A30DB" w:rsidP="00336662">
            <w:pPr>
              <w:jc w:val="thaiDistribute"/>
            </w:pPr>
            <w:r w:rsidRPr="00C45948">
              <w:rPr>
                <w:cs/>
              </w:rPr>
              <w:t xml:space="preserve">๑๒. หน่วยงานที่เข้ารับการประเมิน ตอบรับทราบผลการประเมิน ส่งถึงสำนักงาน </w:t>
            </w:r>
            <w:proofErr w:type="spellStart"/>
            <w:r w:rsidRPr="00C45948">
              <w:rPr>
                <w:cs/>
              </w:rPr>
              <w:t>ป.ป.ท.</w:t>
            </w:r>
            <w:proofErr w:type="spellEnd"/>
          </w:p>
          <w:p w:rsidR="007A30DB" w:rsidRDefault="007A30DB" w:rsidP="00336662">
            <w:pPr>
              <w:jc w:val="thaiDistribute"/>
            </w:pPr>
            <w:r>
              <w:rPr>
                <w:rFonts w:hint="cs"/>
                <w:cs/>
              </w:rPr>
              <w:t xml:space="preserve">     12.1 หน่วยงานภาครัฐส่วนกลาง (ระดับกรม) และส่วนราชการระดับจังหวัด</w:t>
            </w:r>
          </w:p>
          <w:p w:rsidR="007A30DB" w:rsidRPr="00C45948" w:rsidRDefault="007A30DB" w:rsidP="00336662">
            <w:pPr>
              <w:jc w:val="thaiDistribute"/>
            </w:pPr>
            <w:r>
              <w:rPr>
                <w:rFonts w:hint="cs"/>
                <w:cs/>
              </w:rPr>
              <w:t xml:space="preserve">     12.2 องค์กรปกครองส่วนท้องถิ่น (</w:t>
            </w:r>
            <w:proofErr w:type="spellStart"/>
            <w:r>
              <w:rPr>
                <w:rFonts w:hint="cs"/>
                <w:cs/>
              </w:rPr>
              <w:t>อบจ.</w:t>
            </w:r>
            <w:proofErr w:type="spellEnd"/>
            <w:r>
              <w:rPr>
                <w:rFonts w:hint="cs"/>
                <w:cs/>
              </w:rPr>
              <w:t xml:space="preserve"> เทศบาลนคร เทศบาลเมือง กรุงเทพมหานคร เมืองพัทยา)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  <w:r w:rsidRPr="00496A88">
              <w:rPr>
                <w:sz w:val="28"/>
                <w:szCs w:val="28"/>
                <w:cs/>
              </w:rPr>
              <w:t>ภายใน</w:t>
            </w:r>
            <w:r w:rsidRPr="00496A88">
              <w:rPr>
                <w:rFonts w:hint="cs"/>
                <w:sz w:val="28"/>
                <w:szCs w:val="28"/>
                <w:cs/>
              </w:rPr>
              <w:t>กุมภาพันธ์</w:t>
            </w:r>
            <w:r w:rsidRPr="00496A88">
              <w:rPr>
                <w:sz w:val="28"/>
                <w:szCs w:val="28"/>
                <w:cs/>
              </w:rPr>
              <w:t xml:space="preserve"> ๒๕๕๙</w:t>
            </w: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</w:rPr>
            </w:pPr>
          </w:p>
          <w:p w:rsidR="007A30DB" w:rsidRPr="00496A88" w:rsidRDefault="007A30DB" w:rsidP="00336662">
            <w:pPr>
              <w:jc w:val="center"/>
              <w:rPr>
                <w:sz w:val="28"/>
                <w:szCs w:val="28"/>
                <w:cs/>
              </w:rPr>
            </w:pPr>
            <w:r w:rsidRPr="00496A88">
              <w:rPr>
                <w:rFonts w:hint="cs"/>
                <w:sz w:val="28"/>
                <w:szCs w:val="28"/>
                <w:cs/>
              </w:rPr>
              <w:t>ภายในพฤษภาคม 2559</w:t>
            </w:r>
          </w:p>
        </w:tc>
      </w:tr>
    </w:tbl>
    <w:p w:rsidR="007A30DB" w:rsidRDefault="007A30DB" w:rsidP="007A30DB">
      <w:pPr>
        <w:jc w:val="thaiDistribute"/>
      </w:pPr>
    </w:p>
    <w:p w:rsidR="007A30DB" w:rsidRDefault="007A30DB" w:rsidP="007A30DB">
      <w:pPr>
        <w:jc w:val="thaiDistribute"/>
      </w:pPr>
      <w:r w:rsidRPr="00C45948">
        <w:rPr>
          <w:cs/>
        </w:rPr>
        <w:t xml:space="preserve">หมายเหตุ  กำหนดการอาจมีการเปลี่ยนแปลงได้ตามความเหมาะสมของสถานการณ์และข้อเท็จจริงทางปฏิบัติ โดยจะแจ้งการปรับเปลี่ยนให้ทราบ ( ถ้ามี ) </w:t>
      </w:r>
    </w:p>
    <w:p w:rsidR="00FD0C96" w:rsidRDefault="00733754"/>
    <w:sectPr w:rsidR="00FD0C96" w:rsidSect="008A0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A30DB"/>
    <w:rsid w:val="00270C2C"/>
    <w:rsid w:val="00502C33"/>
    <w:rsid w:val="005818F2"/>
    <w:rsid w:val="00733754"/>
    <w:rsid w:val="007A30DB"/>
    <w:rsid w:val="008A0125"/>
    <w:rsid w:val="00E1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B"/>
    <w:rPr>
      <w:rFonts w:ascii="TH SarabunIT๙" w:eastAsia="SimSun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DB"/>
    <w:pPr>
      <w:spacing w:after="0" w:line="240" w:lineRule="auto"/>
    </w:pPr>
    <w:rPr>
      <w:rFonts w:ascii="TH SarabunIT๙" w:hAnsi="TH SarabunIT๙" w:cs="TH SarabunIT๙"/>
      <w:sz w:val="24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2015-05-25T03:58:00Z</dcterms:created>
  <dcterms:modified xsi:type="dcterms:W3CDTF">2015-05-25T04:11:00Z</dcterms:modified>
</cp:coreProperties>
</file>